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FF0" w:rsidRPr="00D33B24"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w:t>
      </w:r>
    </w:p>
    <w:p w:rsidR="002E5FF0" w:rsidRPr="00D33B24" w:rsidRDefault="002E5FF0" w:rsidP="002E5FF0">
      <w:pPr>
        <w:spacing w:after="0" w:line="240" w:lineRule="auto"/>
        <w:ind w:left="3261"/>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4822E1" w:rsidRDefault="004822E1" w:rsidP="004822E1">
      <w:pPr>
        <w:tabs>
          <w:tab w:val="left" w:pos="10206"/>
        </w:tabs>
        <w:spacing w:after="0" w:line="240" w:lineRule="auto"/>
        <w:ind w:left="326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25.07.2024 № 1517</w:t>
      </w:r>
    </w:p>
    <w:p w:rsidR="002E5FF0" w:rsidRDefault="002E5FF0" w:rsidP="00757A7D">
      <w:pPr>
        <w:spacing w:after="0" w:line="240" w:lineRule="auto"/>
        <w:ind w:right="-1"/>
        <w:jc w:val="center"/>
        <w:rPr>
          <w:rFonts w:ascii="Times New Roman" w:eastAsia="Times New Roman" w:hAnsi="Times New Roman" w:cs="Times New Roman"/>
          <w:b/>
          <w:sz w:val="28"/>
          <w:szCs w:val="28"/>
          <w:lang w:eastAsia="ru-RU"/>
        </w:rPr>
      </w:pPr>
      <w:bookmarkStart w:id="0" w:name="_GoBack"/>
      <w:bookmarkEnd w:id="0"/>
    </w:p>
    <w:p w:rsidR="00224E32"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r w:rsidR="00B04DAD">
        <w:rPr>
          <w:rFonts w:ascii="Times New Roman" w:eastAsia="Times New Roman" w:hAnsi="Times New Roman" w:cs="Times New Roman"/>
          <w:b/>
          <w:sz w:val="28"/>
          <w:szCs w:val="28"/>
          <w:lang w:eastAsia="ru-RU"/>
        </w:rPr>
        <w:t>з</w:t>
      </w:r>
      <w:r w:rsidR="00B04DAD" w:rsidRPr="00362302">
        <w:rPr>
          <w:rFonts w:ascii="Times New Roman" w:eastAsia="Times New Roman" w:hAnsi="Times New Roman" w:cs="Times New Roman"/>
          <w:b/>
          <w:sz w:val="28"/>
          <w:szCs w:val="28"/>
          <w:lang w:eastAsia="ru-RU"/>
        </w:rPr>
        <w:t>а</w:t>
      </w:r>
      <w:r w:rsidR="00B04DAD">
        <w:rPr>
          <w:rFonts w:ascii="Times New Roman" w:eastAsia="Times New Roman" w:hAnsi="Times New Roman" w:cs="Times New Roman"/>
          <w:b/>
          <w:sz w:val="28"/>
          <w:szCs w:val="28"/>
          <w:lang w:eastAsia="ru-RU"/>
        </w:rPr>
        <w:t xml:space="preserve"> </w:t>
      </w:r>
      <w:r w:rsidR="00B04DAD" w:rsidRPr="00362302">
        <w:rPr>
          <w:rFonts w:ascii="Times New Roman" w:eastAsia="Times New Roman" w:hAnsi="Times New Roman" w:cs="Times New Roman"/>
          <w:b/>
          <w:sz w:val="28"/>
          <w:szCs w:val="28"/>
          <w:lang w:val="en-US" w:eastAsia="ru-RU"/>
        </w:rPr>
        <w:t>I</w:t>
      </w:r>
      <w:r w:rsidR="00B04DAD" w:rsidRPr="00362302">
        <w:rPr>
          <w:rFonts w:ascii="Times New Roman" w:eastAsia="Times New Roman" w:hAnsi="Times New Roman" w:cs="Times New Roman"/>
          <w:b/>
          <w:sz w:val="28"/>
          <w:szCs w:val="28"/>
          <w:lang w:eastAsia="ru-RU"/>
        </w:rPr>
        <w:t xml:space="preserve"> </w:t>
      </w:r>
      <w:r w:rsidR="002E5FF0">
        <w:rPr>
          <w:rFonts w:ascii="Times New Roman" w:eastAsia="Times New Roman" w:hAnsi="Times New Roman" w:cs="Times New Roman"/>
          <w:b/>
          <w:sz w:val="28"/>
          <w:szCs w:val="28"/>
          <w:lang w:eastAsia="ru-RU"/>
        </w:rPr>
        <w:t xml:space="preserve">полугодие </w:t>
      </w:r>
      <w:r w:rsidR="00B04DAD">
        <w:rPr>
          <w:rFonts w:ascii="Times New Roman" w:eastAsia="Times New Roman" w:hAnsi="Times New Roman" w:cs="Times New Roman"/>
          <w:b/>
          <w:sz w:val="28"/>
          <w:szCs w:val="28"/>
          <w:lang w:eastAsia="ru-RU"/>
        </w:rPr>
        <w:t>2024</w:t>
      </w:r>
      <w:r w:rsidR="00B04DAD" w:rsidRPr="00362302">
        <w:rPr>
          <w:rFonts w:ascii="Times New Roman" w:eastAsia="Times New Roman" w:hAnsi="Times New Roman" w:cs="Times New Roman"/>
          <w:b/>
          <w:sz w:val="28"/>
          <w:szCs w:val="28"/>
          <w:lang w:eastAsia="ru-RU"/>
        </w:rPr>
        <w:t xml:space="preserve"> года </w:t>
      </w:r>
      <w:r w:rsidRPr="00362302">
        <w:rPr>
          <w:rFonts w:ascii="Times New Roman" w:eastAsia="Times New Roman" w:hAnsi="Times New Roman" w:cs="Times New Roman"/>
          <w:b/>
          <w:sz w:val="28"/>
          <w:szCs w:val="28"/>
          <w:lang w:eastAsia="ru-RU"/>
        </w:rPr>
        <w:t xml:space="preserve">по кодам </w:t>
      </w:r>
      <w:r w:rsidR="00BB4CCE">
        <w:rPr>
          <w:rFonts w:ascii="Times New Roman" w:eastAsia="Times New Roman" w:hAnsi="Times New Roman" w:cs="Times New Roman"/>
          <w:b/>
          <w:sz w:val="28"/>
          <w:szCs w:val="28"/>
          <w:lang w:eastAsia="ru-RU"/>
        </w:rPr>
        <w:t xml:space="preserve">бюджетной классификации </w:t>
      </w:r>
    </w:p>
    <w:p w:rsidR="008D7D54" w:rsidRDefault="00BB4CCE" w:rsidP="00757A7D">
      <w:pPr>
        <w:spacing w:after="0" w:line="240" w:lineRule="auto"/>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w:t>
      </w:r>
      <w:r w:rsidR="009D50EE">
        <w:rPr>
          <w:rFonts w:ascii="Times New Roman" w:eastAsia="Times New Roman" w:hAnsi="Times New Roman" w:cs="Times New Roman"/>
          <w:b/>
          <w:sz w:val="28"/>
          <w:szCs w:val="28"/>
          <w:lang w:eastAsia="ru-RU"/>
        </w:rPr>
        <w:t>оходов бюджетов</w:t>
      </w:r>
    </w:p>
    <w:p w:rsidR="00220C4E" w:rsidRDefault="006B0114" w:rsidP="00D33B24">
      <w:pPr>
        <w:spacing w:after="0" w:line="240" w:lineRule="auto"/>
        <w:ind w:right="-426"/>
        <w:jc w:val="right"/>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   </w:t>
      </w:r>
      <w:r w:rsidR="00384C65">
        <w:rPr>
          <w:rFonts w:ascii="Times New Roman" w:eastAsia="Times New Roman" w:hAnsi="Times New Roman" w:cs="Times New Roman"/>
          <w:b/>
          <w:sz w:val="24"/>
          <w:szCs w:val="20"/>
          <w:lang w:eastAsia="ru-RU"/>
        </w:rPr>
        <w:t xml:space="preserve">  </w:t>
      </w:r>
      <w:r w:rsidR="00D33B24">
        <w:rPr>
          <w:rFonts w:ascii="Times New Roman" w:eastAsia="Times New Roman" w:hAnsi="Times New Roman" w:cs="Times New Roman"/>
          <w:b/>
          <w:sz w:val="24"/>
          <w:szCs w:val="20"/>
          <w:lang w:eastAsia="ru-RU"/>
        </w:rPr>
        <w:t xml:space="preserve">        </w:t>
      </w:r>
      <w:r w:rsidR="00384C65">
        <w:rPr>
          <w:rFonts w:ascii="Times New Roman" w:eastAsia="Times New Roman" w:hAnsi="Times New Roman" w:cs="Times New Roman"/>
          <w:b/>
          <w:sz w:val="24"/>
          <w:szCs w:val="20"/>
          <w:lang w:eastAsia="ru-RU"/>
        </w:rPr>
        <w:t>тыс. руб</w:t>
      </w:r>
      <w:r w:rsidR="000A49E4">
        <w:rPr>
          <w:rFonts w:ascii="Times New Roman" w:eastAsia="Times New Roman" w:hAnsi="Times New Roman" w:cs="Times New Roman"/>
          <w:b/>
          <w:sz w:val="24"/>
          <w:szCs w:val="20"/>
          <w:lang w:eastAsia="ru-RU"/>
        </w:rPr>
        <w:t>лей</w:t>
      </w:r>
    </w:p>
    <w:p w:rsidR="00625766" w:rsidRDefault="00625766" w:rsidP="00D33B24">
      <w:pPr>
        <w:spacing w:after="0" w:line="240" w:lineRule="auto"/>
        <w:ind w:right="-426"/>
        <w:jc w:val="right"/>
        <w:rPr>
          <w:rFonts w:ascii="Times New Roman" w:eastAsia="Times New Roman" w:hAnsi="Times New Roman" w:cs="Times New Roman"/>
          <w:b/>
          <w:sz w:val="24"/>
          <w:szCs w:val="20"/>
          <w:lang w:eastAsia="ru-RU"/>
        </w:rPr>
      </w:pPr>
    </w:p>
    <w:tbl>
      <w:tblPr>
        <w:tblW w:w="10512" w:type="dxa"/>
        <w:tblInd w:w="-714" w:type="dxa"/>
        <w:tblLook w:val="04A0" w:firstRow="1" w:lastRow="0" w:firstColumn="1" w:lastColumn="0" w:noHBand="0" w:noVBand="1"/>
      </w:tblPr>
      <w:tblGrid>
        <w:gridCol w:w="3261"/>
        <w:gridCol w:w="850"/>
        <w:gridCol w:w="2694"/>
        <w:gridCol w:w="1417"/>
        <w:gridCol w:w="1414"/>
        <w:gridCol w:w="876"/>
      </w:tblGrid>
      <w:tr w:rsidR="00DE5724" w:rsidRPr="008E603F" w:rsidTr="00060603">
        <w:trPr>
          <w:trHeight w:val="548"/>
          <w:tblHeader/>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Наименование</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Код бюджетной классификации Российской Федерации</w:t>
            </w:r>
          </w:p>
        </w:tc>
        <w:tc>
          <w:tcPr>
            <w:tcW w:w="1417" w:type="dxa"/>
            <w:vMerge w:val="restart"/>
            <w:tcBorders>
              <w:top w:val="single" w:sz="4" w:space="0" w:color="auto"/>
              <w:left w:val="single" w:sz="4" w:space="0" w:color="auto"/>
              <w:right w:val="single" w:sz="4" w:space="0" w:color="auto"/>
            </w:tcBorders>
            <w:shd w:val="clear" w:color="auto" w:fill="auto"/>
            <w:vAlign w:val="center"/>
            <w:hideMark/>
          </w:tcPr>
          <w:p w:rsidR="00AF7CB0"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 xml:space="preserve">План </w:t>
            </w:r>
          </w:p>
          <w:p w:rsidR="00AF7CB0"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 xml:space="preserve">на </w:t>
            </w:r>
          </w:p>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2024 год</w:t>
            </w:r>
          </w:p>
        </w:tc>
        <w:tc>
          <w:tcPr>
            <w:tcW w:w="1414" w:type="dxa"/>
            <w:vMerge w:val="restart"/>
            <w:tcBorders>
              <w:top w:val="single" w:sz="4" w:space="0" w:color="auto"/>
              <w:left w:val="single" w:sz="4" w:space="0" w:color="auto"/>
              <w:right w:val="single" w:sz="4" w:space="0" w:color="auto"/>
            </w:tcBorders>
            <w:shd w:val="clear" w:color="auto" w:fill="auto"/>
            <w:vAlign w:val="center"/>
            <w:hideMark/>
          </w:tcPr>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Исполнено на 01.07.2024</w:t>
            </w:r>
          </w:p>
        </w:tc>
        <w:tc>
          <w:tcPr>
            <w:tcW w:w="876" w:type="dxa"/>
            <w:vMerge w:val="restart"/>
            <w:tcBorders>
              <w:top w:val="single" w:sz="4" w:space="0" w:color="auto"/>
              <w:left w:val="single" w:sz="4" w:space="0" w:color="auto"/>
              <w:right w:val="single" w:sz="4" w:space="0" w:color="auto"/>
            </w:tcBorders>
            <w:shd w:val="clear" w:color="auto" w:fill="auto"/>
            <w:vAlign w:val="center"/>
            <w:hideMark/>
          </w:tcPr>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 xml:space="preserve">% </w:t>
            </w:r>
            <w:proofErr w:type="spellStart"/>
            <w:r w:rsidRPr="0007689F">
              <w:rPr>
                <w:rFonts w:ascii="Times New Roman" w:eastAsia="Times New Roman" w:hAnsi="Times New Roman" w:cs="Times New Roman"/>
                <w:b/>
                <w:bCs/>
                <w:sz w:val="23"/>
                <w:szCs w:val="23"/>
                <w:lang w:eastAsia="ru-RU"/>
              </w:rPr>
              <w:t>испол</w:t>
            </w:r>
            <w:proofErr w:type="spellEnd"/>
          </w:p>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нения</w:t>
            </w:r>
          </w:p>
        </w:tc>
      </w:tr>
      <w:tr w:rsidR="00DE5724" w:rsidRPr="008E603F" w:rsidTr="00060603">
        <w:trPr>
          <w:trHeight w:val="710"/>
          <w:tblHeader/>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DE5724" w:rsidRPr="008E603F" w:rsidRDefault="00DE5724" w:rsidP="008E603F">
            <w:pPr>
              <w:spacing w:after="0" w:line="240" w:lineRule="auto"/>
              <w:rPr>
                <w:rFonts w:ascii="Times New Roman" w:eastAsia="Times New Roman" w:hAnsi="Times New Roman" w:cs="Times New Roman"/>
                <w:b/>
                <w:bCs/>
                <w:sz w:val="24"/>
                <w:szCs w:val="24"/>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proofErr w:type="spellStart"/>
            <w:r w:rsidRPr="0007689F">
              <w:rPr>
                <w:rFonts w:ascii="Times New Roman" w:eastAsia="Times New Roman" w:hAnsi="Times New Roman" w:cs="Times New Roman"/>
                <w:b/>
                <w:bCs/>
                <w:sz w:val="23"/>
                <w:szCs w:val="23"/>
                <w:lang w:eastAsia="ru-RU"/>
              </w:rPr>
              <w:t>Адми</w:t>
            </w:r>
            <w:proofErr w:type="spellEnd"/>
          </w:p>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proofErr w:type="spellStart"/>
            <w:r w:rsidRPr="0007689F">
              <w:rPr>
                <w:rFonts w:ascii="Times New Roman" w:eastAsia="Times New Roman" w:hAnsi="Times New Roman" w:cs="Times New Roman"/>
                <w:b/>
                <w:bCs/>
                <w:sz w:val="23"/>
                <w:szCs w:val="23"/>
                <w:lang w:eastAsia="ru-RU"/>
              </w:rPr>
              <w:t>нист</w:t>
            </w:r>
            <w:proofErr w:type="spellEnd"/>
            <w:r w:rsidRPr="0007689F">
              <w:rPr>
                <w:rFonts w:ascii="Times New Roman" w:eastAsia="Times New Roman" w:hAnsi="Times New Roman" w:cs="Times New Roman"/>
                <w:b/>
                <w:bCs/>
                <w:sz w:val="23"/>
                <w:szCs w:val="23"/>
                <w:lang w:eastAsia="ru-RU"/>
              </w:rPr>
              <w:br/>
            </w:r>
            <w:proofErr w:type="spellStart"/>
            <w:r w:rsidRPr="0007689F">
              <w:rPr>
                <w:rFonts w:ascii="Times New Roman" w:eastAsia="Times New Roman" w:hAnsi="Times New Roman" w:cs="Times New Roman"/>
                <w:b/>
                <w:bCs/>
                <w:sz w:val="23"/>
                <w:szCs w:val="23"/>
                <w:lang w:eastAsia="ru-RU"/>
              </w:rPr>
              <w:t>ратор</w:t>
            </w:r>
            <w:proofErr w:type="spellEnd"/>
            <w:r w:rsidRPr="0007689F">
              <w:rPr>
                <w:rFonts w:ascii="Times New Roman" w:eastAsia="Times New Roman" w:hAnsi="Times New Roman" w:cs="Times New Roman"/>
                <w:b/>
                <w:bCs/>
                <w:sz w:val="23"/>
                <w:szCs w:val="23"/>
                <w:lang w:eastAsia="ru-RU"/>
              </w:rPr>
              <w:t xml:space="preserve"> </w:t>
            </w:r>
          </w:p>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посту</w:t>
            </w:r>
          </w:p>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proofErr w:type="spellStart"/>
            <w:r w:rsidRPr="0007689F">
              <w:rPr>
                <w:rFonts w:ascii="Times New Roman" w:eastAsia="Times New Roman" w:hAnsi="Times New Roman" w:cs="Times New Roman"/>
                <w:b/>
                <w:bCs/>
                <w:sz w:val="23"/>
                <w:szCs w:val="23"/>
                <w:lang w:eastAsia="ru-RU"/>
              </w:rPr>
              <w:t>пле</w:t>
            </w:r>
            <w:proofErr w:type="spellEnd"/>
          </w:p>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proofErr w:type="spellStart"/>
            <w:r w:rsidRPr="0007689F">
              <w:rPr>
                <w:rFonts w:ascii="Times New Roman" w:eastAsia="Times New Roman" w:hAnsi="Times New Roman" w:cs="Times New Roman"/>
                <w:b/>
                <w:bCs/>
                <w:sz w:val="23"/>
                <w:szCs w:val="23"/>
                <w:lang w:eastAsia="ru-RU"/>
              </w:rPr>
              <w:t>ний</w:t>
            </w:r>
            <w:proofErr w:type="spellEnd"/>
          </w:p>
        </w:tc>
        <w:tc>
          <w:tcPr>
            <w:tcW w:w="2694" w:type="dxa"/>
            <w:tcBorders>
              <w:top w:val="nil"/>
              <w:left w:val="nil"/>
              <w:bottom w:val="single" w:sz="4" w:space="0" w:color="auto"/>
              <w:right w:val="single" w:sz="4" w:space="0" w:color="auto"/>
            </w:tcBorders>
            <w:shd w:val="clear" w:color="auto" w:fill="auto"/>
            <w:vAlign w:val="center"/>
            <w:hideMark/>
          </w:tcPr>
          <w:p w:rsidR="00DE5724" w:rsidRPr="0007689F" w:rsidRDefault="00DE5724" w:rsidP="008E603F">
            <w:pPr>
              <w:spacing w:after="0" w:line="240" w:lineRule="auto"/>
              <w:jc w:val="center"/>
              <w:rPr>
                <w:rFonts w:ascii="Times New Roman" w:eastAsia="Times New Roman" w:hAnsi="Times New Roman" w:cs="Times New Roman"/>
                <w:b/>
                <w:bCs/>
                <w:sz w:val="23"/>
                <w:szCs w:val="23"/>
                <w:lang w:eastAsia="ru-RU"/>
              </w:rPr>
            </w:pPr>
            <w:r w:rsidRPr="0007689F">
              <w:rPr>
                <w:rFonts w:ascii="Times New Roman" w:eastAsia="Times New Roman" w:hAnsi="Times New Roman" w:cs="Times New Roman"/>
                <w:b/>
                <w:bCs/>
                <w:sz w:val="23"/>
                <w:szCs w:val="23"/>
                <w:lang w:eastAsia="ru-RU"/>
              </w:rPr>
              <w:t>Доходы бюджета муниципального округа</w:t>
            </w:r>
          </w:p>
        </w:tc>
        <w:tc>
          <w:tcPr>
            <w:tcW w:w="1417" w:type="dxa"/>
            <w:vMerge/>
            <w:tcBorders>
              <w:left w:val="single" w:sz="4" w:space="0" w:color="auto"/>
              <w:bottom w:val="single" w:sz="4" w:space="0" w:color="auto"/>
              <w:right w:val="single" w:sz="4" w:space="0" w:color="auto"/>
            </w:tcBorders>
            <w:vAlign w:val="center"/>
            <w:hideMark/>
          </w:tcPr>
          <w:p w:rsidR="00DE5724" w:rsidRPr="008E603F" w:rsidRDefault="00DE5724" w:rsidP="008E603F">
            <w:pPr>
              <w:spacing w:after="0" w:line="240" w:lineRule="auto"/>
              <w:rPr>
                <w:rFonts w:ascii="Times New Roman" w:eastAsia="Times New Roman" w:hAnsi="Times New Roman" w:cs="Times New Roman"/>
                <w:b/>
                <w:bCs/>
                <w:sz w:val="24"/>
                <w:szCs w:val="24"/>
                <w:lang w:eastAsia="ru-RU"/>
              </w:rPr>
            </w:pPr>
          </w:p>
        </w:tc>
        <w:tc>
          <w:tcPr>
            <w:tcW w:w="1414" w:type="dxa"/>
            <w:vMerge/>
            <w:tcBorders>
              <w:left w:val="single" w:sz="4" w:space="0" w:color="auto"/>
              <w:bottom w:val="single" w:sz="4" w:space="0" w:color="auto"/>
              <w:right w:val="single" w:sz="4" w:space="0" w:color="auto"/>
            </w:tcBorders>
            <w:vAlign w:val="center"/>
            <w:hideMark/>
          </w:tcPr>
          <w:p w:rsidR="00DE5724" w:rsidRPr="008E603F" w:rsidRDefault="00DE5724" w:rsidP="008E603F">
            <w:pPr>
              <w:spacing w:after="0" w:line="240" w:lineRule="auto"/>
              <w:rPr>
                <w:rFonts w:ascii="Times New Roman" w:eastAsia="Times New Roman" w:hAnsi="Times New Roman" w:cs="Times New Roman"/>
                <w:b/>
                <w:bCs/>
                <w:sz w:val="24"/>
                <w:szCs w:val="24"/>
                <w:lang w:eastAsia="ru-RU"/>
              </w:rPr>
            </w:pPr>
          </w:p>
        </w:tc>
        <w:tc>
          <w:tcPr>
            <w:tcW w:w="876" w:type="dxa"/>
            <w:vMerge/>
            <w:tcBorders>
              <w:left w:val="single" w:sz="4" w:space="0" w:color="auto"/>
              <w:bottom w:val="single" w:sz="4" w:space="0" w:color="auto"/>
              <w:right w:val="single" w:sz="4" w:space="0" w:color="auto"/>
            </w:tcBorders>
            <w:vAlign w:val="center"/>
            <w:hideMark/>
          </w:tcPr>
          <w:p w:rsidR="00DE5724" w:rsidRPr="008E603F" w:rsidRDefault="00DE5724" w:rsidP="008E603F">
            <w:pPr>
              <w:spacing w:after="0" w:line="240" w:lineRule="auto"/>
              <w:rPr>
                <w:rFonts w:ascii="Times New Roman" w:eastAsia="Times New Roman" w:hAnsi="Times New Roman" w:cs="Times New Roman"/>
                <w:b/>
                <w:bCs/>
                <w:sz w:val="24"/>
                <w:szCs w:val="24"/>
                <w:lang w:eastAsia="ru-RU"/>
              </w:rPr>
            </w:pP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Всего доходов</w:t>
            </w:r>
          </w:p>
        </w:tc>
        <w:tc>
          <w:tcPr>
            <w:tcW w:w="850"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2694"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4 100 039,4</w:t>
            </w:r>
          </w:p>
        </w:tc>
        <w:tc>
          <w:tcPr>
            <w:tcW w:w="1414"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1 441 577,6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35,2</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Финансовое управление администрации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315 973,6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158 118,0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50,0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1.16.01074.01.0000.140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155,0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12,9</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2.02.15001.14.0220.150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205 138,4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97 440,7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47,5</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232C5"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Дотации на поддержку </w:t>
            </w:r>
          </w:p>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мер по обеспеченности сбалансированности бюджетов муниципальных округов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2.02.15002.14.0220.150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86 398,4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43 199,2</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2.02.35118.14.0110.150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1 781,8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702,4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39,4</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Единая субвенция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2.02.39998.14.0220.150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11 398,7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5 755,6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50,5</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Иные межбюджетные трансферты на реализацию социально-значимых мероприятий в рамках решения вопросов местного значения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11 000,0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11 000,0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Межрегиональное управление Федеральной службы по надзору в сфере природопользования по Нижегородской области и Республике Мордовия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26 929,0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15 542,5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57,7</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1.12.01010.01.6000.120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301,5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284,5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94,4</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1.12.01030.01.6000.120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1 457,8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1 254,3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86,0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1.12.01041.01.6000.120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22 208,6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11 730,6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52,8</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1.12.01042.01.6000.120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2 907,8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1 164,3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40,0</w:t>
            </w:r>
          </w:p>
        </w:tc>
      </w:tr>
      <w:tr w:rsidR="008E603F" w:rsidRPr="008E603F" w:rsidTr="00740E5B">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452153"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w:t>
            </w:r>
            <w:r w:rsidRPr="008E603F">
              <w:rPr>
                <w:rFonts w:ascii="Times New Roman" w:eastAsia="Times New Roman" w:hAnsi="Times New Roman" w:cs="Times New Roman"/>
                <w:sz w:val="24"/>
                <w:szCs w:val="24"/>
                <w:lang w:eastAsia="ru-RU"/>
              </w:rPr>
              <w:lastRenderedPageBreak/>
              <w:t xml:space="preserve">объектам, атмосферному воздуху, почвам, недрам, объектам животного мира, занесенным в Красную книгу Российской Федерации, </w:t>
            </w:r>
          </w:p>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53,3</w:t>
            </w:r>
          </w:p>
        </w:tc>
        <w:tc>
          <w:tcPr>
            <w:tcW w:w="1414" w:type="dxa"/>
            <w:tcBorders>
              <w:top w:val="nil"/>
              <w:left w:val="nil"/>
              <w:bottom w:val="single" w:sz="4" w:space="0" w:color="auto"/>
              <w:right w:val="single" w:sz="4" w:space="0" w:color="auto"/>
            </w:tcBorders>
            <w:shd w:val="clear" w:color="auto" w:fill="auto"/>
            <w:vAlign w:val="bottom"/>
            <w:hideMark/>
          </w:tcPr>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1 108,8</w:t>
            </w:r>
          </w:p>
        </w:tc>
        <w:tc>
          <w:tcPr>
            <w:tcW w:w="876" w:type="dxa"/>
            <w:tcBorders>
              <w:top w:val="nil"/>
              <w:left w:val="nil"/>
              <w:bottom w:val="single" w:sz="4" w:space="0" w:color="auto"/>
              <w:right w:val="single" w:sz="4" w:space="0" w:color="auto"/>
            </w:tcBorders>
            <w:shd w:val="clear" w:color="auto" w:fill="auto"/>
            <w:noWrap/>
            <w:vAlign w:val="bottom"/>
            <w:hideMark/>
          </w:tcPr>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FD795B" w:rsidRDefault="00FD795B" w:rsidP="008E603F">
            <w:pPr>
              <w:spacing w:after="0" w:line="240" w:lineRule="auto"/>
              <w:jc w:val="center"/>
              <w:outlineLvl w:val="0"/>
              <w:rPr>
                <w:rFonts w:ascii="Times New Roman" w:eastAsia="Times New Roman" w:hAnsi="Times New Roman" w:cs="Times New Roman"/>
                <w:sz w:val="24"/>
                <w:szCs w:val="24"/>
                <w:lang w:eastAsia="ru-RU"/>
              </w:rPr>
            </w:pPr>
          </w:p>
          <w:p w:rsidR="00C4278B" w:rsidRDefault="00C4278B" w:rsidP="00C4278B">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p w:rsidR="008E603F" w:rsidRPr="008E603F" w:rsidRDefault="00C4278B" w:rsidP="00C4278B">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20,8 раз</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lastRenderedPageBreak/>
              <w:t>Министерство лесного хозяйства и охраны объектов животного мира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182,4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1 661,8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911,1</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1.16.10123.01.0000.140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122,4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w:t>
            </w:r>
            <w:r w:rsidRPr="008E603F">
              <w:rPr>
                <w:rFonts w:ascii="Times New Roman" w:eastAsia="Times New Roman" w:hAnsi="Times New Roman" w:cs="Times New Roman"/>
                <w:sz w:val="24"/>
                <w:szCs w:val="24"/>
                <w:lang w:eastAsia="ru-RU"/>
              </w:rPr>
              <w:lastRenderedPageBreak/>
              <w:t>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850" w:type="dxa"/>
            <w:tcBorders>
              <w:top w:val="nil"/>
              <w:left w:val="nil"/>
              <w:bottom w:val="single" w:sz="4" w:space="0" w:color="auto"/>
              <w:right w:val="single" w:sz="4" w:space="0" w:color="auto"/>
            </w:tcBorders>
            <w:shd w:val="clear" w:color="auto" w:fill="auto"/>
            <w:vAlign w:val="bottom"/>
            <w:hideMark/>
          </w:tcPr>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1.16.10123.01.0141.140</w:t>
            </w:r>
          </w:p>
        </w:tc>
        <w:tc>
          <w:tcPr>
            <w:tcW w:w="1417" w:type="dxa"/>
            <w:tcBorders>
              <w:top w:val="nil"/>
              <w:left w:val="nil"/>
              <w:bottom w:val="single" w:sz="4" w:space="0" w:color="auto"/>
              <w:right w:val="single" w:sz="4" w:space="0" w:color="auto"/>
            </w:tcBorders>
            <w:shd w:val="clear" w:color="auto" w:fill="auto"/>
            <w:vAlign w:val="bottom"/>
            <w:hideMark/>
          </w:tcPr>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1 634,6</w:t>
            </w:r>
          </w:p>
        </w:tc>
        <w:tc>
          <w:tcPr>
            <w:tcW w:w="876" w:type="dxa"/>
            <w:tcBorders>
              <w:top w:val="nil"/>
              <w:left w:val="nil"/>
              <w:bottom w:val="single" w:sz="4" w:space="0" w:color="auto"/>
              <w:right w:val="single" w:sz="4" w:space="0" w:color="auto"/>
            </w:tcBorders>
            <w:shd w:val="clear" w:color="auto" w:fill="auto"/>
            <w:noWrap/>
            <w:vAlign w:val="bottom"/>
            <w:hideMark/>
          </w:tcPr>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F816BD" w:rsidRDefault="00F816BD"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F816BD">
        <w:trPr>
          <w:trHeight w:val="730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27,2</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45,3</w:t>
            </w:r>
          </w:p>
        </w:tc>
      </w:tr>
      <w:tr w:rsidR="008E603F" w:rsidRPr="008E603F" w:rsidTr="00F816BD">
        <w:trPr>
          <w:trHeight w:val="153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Отдел культуры и туризма администрации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1 717,7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1 751,4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102,0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33,7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04054"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Субсидии на обеспечение развития и укрепления материально-технической базы домов культуры в населенных пунктах с числом жителей до </w:t>
            </w:r>
          </w:p>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 тысяч человек</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2.02.25467.14.0110.150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299,1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299,1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04054"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Субсидии на обеспечение развития и укрепления материально-технической базы домов культуры в населенных пунктах с числом жителей до </w:t>
            </w:r>
          </w:p>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 тысяч человек</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2.02.25467.14.0220.150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625,8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625,8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D04054">
        <w:trPr>
          <w:trHeight w:val="5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поддержку отрасли культуры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2.02.25519.14.0110.150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171,1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171,1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D04054">
        <w:trPr>
          <w:trHeight w:val="5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поддержку отрасли культуры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2.02.25519.14.0220.150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54,0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54,0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569,3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569,3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F816BD">
        <w:trPr>
          <w:trHeight w:val="1982"/>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CA3EFB">
        <w:trPr>
          <w:trHeight w:val="2111"/>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Управление образования и социально-правовой защиты детства администрации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1 231 061,7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685 161,8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55,7</w:t>
            </w:r>
          </w:p>
        </w:tc>
      </w:tr>
      <w:tr w:rsidR="008E603F" w:rsidRPr="008E603F" w:rsidTr="000B526B">
        <w:trPr>
          <w:trHeight w:val="128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143,8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CA3EFB">
        <w:trPr>
          <w:trHeight w:val="253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2.02.25304.14.0110.150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31 300,9</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22 880,3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73,1</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2.02.25304.14.0220.150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9 884,5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CA3EFB">
        <w:trPr>
          <w:trHeight w:val="11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14 916,0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CA3EFB">
        <w:trPr>
          <w:trHeight w:val="18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CA3EFB"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Субсидии на реализацию мероприятий по </w:t>
            </w:r>
          </w:p>
          <w:p w:rsidR="00CA3EFB"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исполнению требований </w:t>
            </w:r>
          </w:p>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к антитеррористической защищенности объектов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11 653,6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11 653,6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CA3EFB">
        <w:trPr>
          <w:trHeight w:val="169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реализацию мероприятий по модернизации пищеблоков муниципальных общеобразовательных организаций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3 322,0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3916CB">
        <w:trPr>
          <w:trHeight w:val="72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Субсидии на капитальный ремонт образовательных организаций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85 981,8</w:t>
            </w:r>
          </w:p>
        </w:tc>
        <w:tc>
          <w:tcPr>
            <w:tcW w:w="1414" w:type="dxa"/>
            <w:tcBorders>
              <w:top w:val="nil"/>
              <w:left w:val="nil"/>
              <w:bottom w:val="single" w:sz="4" w:space="0" w:color="auto"/>
              <w:right w:val="single" w:sz="4" w:space="0" w:color="auto"/>
            </w:tcBorders>
            <w:shd w:val="clear" w:color="auto" w:fill="auto"/>
            <w:vAlign w:val="bottom"/>
            <w:hideMark/>
          </w:tcPr>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1 239,8</w:t>
            </w:r>
          </w:p>
        </w:tc>
        <w:tc>
          <w:tcPr>
            <w:tcW w:w="876" w:type="dxa"/>
            <w:tcBorders>
              <w:top w:val="nil"/>
              <w:left w:val="nil"/>
              <w:bottom w:val="single" w:sz="4" w:space="0" w:color="auto"/>
              <w:right w:val="single" w:sz="4" w:space="0" w:color="auto"/>
            </w:tcBorders>
            <w:shd w:val="clear" w:color="auto" w:fill="auto"/>
            <w:noWrap/>
            <w:vAlign w:val="bottom"/>
            <w:hideMark/>
          </w:tcPr>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CA3EFB" w:rsidRDefault="00CA3EFB"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5 234,3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2 907,9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55,6</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12 355,0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6 863,7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55,6</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w:t>
            </w:r>
            <w:r w:rsidRPr="008E603F">
              <w:rPr>
                <w:rFonts w:ascii="Times New Roman" w:eastAsia="Times New Roman" w:hAnsi="Times New Roman" w:cs="Times New Roman"/>
                <w:sz w:val="24"/>
                <w:szCs w:val="24"/>
                <w:lang w:eastAsia="ru-RU"/>
              </w:rPr>
              <w:lastRenderedPageBreak/>
              <w:t>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850" w:type="dxa"/>
            <w:tcBorders>
              <w:top w:val="nil"/>
              <w:left w:val="nil"/>
              <w:bottom w:val="single" w:sz="4" w:space="0" w:color="auto"/>
              <w:right w:val="single" w:sz="4" w:space="0" w:color="auto"/>
            </w:tcBorders>
            <w:shd w:val="clear" w:color="auto" w:fill="auto"/>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2 121,7</w:t>
            </w:r>
          </w:p>
        </w:tc>
        <w:tc>
          <w:tcPr>
            <w:tcW w:w="1414" w:type="dxa"/>
            <w:tcBorders>
              <w:top w:val="nil"/>
              <w:left w:val="nil"/>
              <w:bottom w:val="single" w:sz="4" w:space="0" w:color="auto"/>
              <w:right w:val="single" w:sz="4" w:space="0" w:color="auto"/>
            </w:tcBorders>
            <w:shd w:val="clear" w:color="auto" w:fill="auto"/>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1 060,9</w:t>
            </w:r>
          </w:p>
        </w:tc>
        <w:tc>
          <w:tcPr>
            <w:tcW w:w="876" w:type="dxa"/>
            <w:tcBorders>
              <w:top w:val="nil"/>
              <w:left w:val="nil"/>
              <w:bottom w:val="single" w:sz="4" w:space="0" w:color="auto"/>
              <w:right w:val="single" w:sz="4" w:space="0" w:color="auto"/>
            </w:tcBorders>
            <w:shd w:val="clear" w:color="auto" w:fill="auto"/>
            <w:noWrap/>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Субвенции на исполнение полномочий в сфере общего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985 185,4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591 111,2</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2 481,8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1 240,9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w:t>
            </w:r>
            <w:r w:rsidR="00602A31">
              <w:rPr>
                <w:rFonts w:ascii="Times New Roman" w:eastAsia="Times New Roman" w:hAnsi="Times New Roman" w:cs="Times New Roman"/>
                <w:sz w:val="24"/>
                <w:szCs w:val="24"/>
                <w:lang w:eastAsia="ru-RU"/>
              </w:rPr>
              <w:t xml:space="preserve"> </w:t>
            </w:r>
            <w:r w:rsidRPr="008E603F">
              <w:rPr>
                <w:rFonts w:ascii="Times New Roman" w:eastAsia="Times New Roman" w:hAnsi="Times New Roman" w:cs="Times New Roman"/>
                <w:sz w:val="24"/>
                <w:szCs w:val="24"/>
                <w:lang w:eastAsia="ru-RU"/>
              </w:rPr>
              <w:t>оставшимися без попечения родителей,</w:t>
            </w:r>
            <w:r w:rsidR="00602A31">
              <w:rPr>
                <w:rFonts w:ascii="Times New Roman" w:eastAsia="Times New Roman" w:hAnsi="Times New Roman" w:cs="Times New Roman"/>
                <w:sz w:val="24"/>
                <w:szCs w:val="24"/>
                <w:lang w:eastAsia="ru-RU"/>
              </w:rPr>
              <w:t xml:space="preserve"> </w:t>
            </w:r>
            <w:r w:rsidRPr="008E603F">
              <w:rPr>
                <w:rFonts w:ascii="Times New Roman" w:eastAsia="Times New Roman" w:hAnsi="Times New Roman" w:cs="Times New Roman"/>
                <w:sz w:val="24"/>
                <w:szCs w:val="24"/>
                <w:lang w:eastAsia="ru-RU"/>
              </w:rPr>
              <w:t xml:space="preserve">а также за детьми с туберкулезной интоксикацией, обучающимися в муниципальных </w:t>
            </w:r>
            <w:r w:rsidRPr="008E603F">
              <w:rPr>
                <w:rFonts w:ascii="Times New Roman" w:eastAsia="Times New Roman" w:hAnsi="Times New Roman" w:cs="Times New Roman"/>
                <w:sz w:val="24"/>
                <w:szCs w:val="24"/>
                <w:lang w:eastAsia="ru-RU"/>
              </w:rPr>
              <w:lastRenderedPageBreak/>
              <w:t>образовательных организациях, реализующих образовательные программы дошкольного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2 980,6</w:t>
            </w:r>
          </w:p>
        </w:tc>
        <w:tc>
          <w:tcPr>
            <w:tcW w:w="1414" w:type="dxa"/>
            <w:tcBorders>
              <w:top w:val="nil"/>
              <w:left w:val="nil"/>
              <w:bottom w:val="single" w:sz="4" w:space="0" w:color="auto"/>
              <w:right w:val="single" w:sz="4" w:space="0" w:color="auto"/>
            </w:tcBorders>
            <w:shd w:val="clear" w:color="auto" w:fill="auto"/>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1 490,3</w:t>
            </w:r>
          </w:p>
        </w:tc>
        <w:tc>
          <w:tcPr>
            <w:tcW w:w="876" w:type="dxa"/>
            <w:tcBorders>
              <w:top w:val="nil"/>
              <w:left w:val="nil"/>
              <w:bottom w:val="single" w:sz="4" w:space="0" w:color="auto"/>
              <w:right w:val="single" w:sz="4" w:space="0" w:color="auto"/>
            </w:tcBorders>
            <w:shd w:val="clear" w:color="auto" w:fill="auto"/>
            <w:noWrap/>
            <w:vAlign w:val="bottom"/>
            <w:hideMark/>
          </w:tcPr>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602A31" w:rsidRDefault="00602A31"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2 223,6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1 111,8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19 256,6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9 628,3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w:t>
            </w:r>
            <w:r w:rsidRPr="008E603F">
              <w:rPr>
                <w:rFonts w:ascii="Times New Roman" w:eastAsia="Times New Roman" w:hAnsi="Times New Roman" w:cs="Times New Roman"/>
                <w:sz w:val="24"/>
                <w:szCs w:val="24"/>
                <w:lang w:eastAsia="ru-RU"/>
              </w:rPr>
              <w:lastRenderedPageBreak/>
              <w:t>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2.02.35303.14.0110.150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28 904,4</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28 904,4</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060603" w:rsidRPr="008E603F">
              <w:rPr>
                <w:rFonts w:ascii="Times New Roman" w:eastAsia="Times New Roman" w:hAnsi="Times New Roman" w:cs="Times New Roman"/>
                <w:sz w:val="24"/>
                <w:szCs w:val="24"/>
                <w:lang w:eastAsia="ru-RU"/>
              </w:rPr>
              <w:t>общественными</w:t>
            </w:r>
            <w:r w:rsidRPr="008E603F">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2.02.45179.14.0110.150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4 611,1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2 881,9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62,5</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060603" w:rsidRPr="008E603F">
              <w:rPr>
                <w:rFonts w:ascii="Times New Roman" w:eastAsia="Times New Roman" w:hAnsi="Times New Roman" w:cs="Times New Roman"/>
                <w:sz w:val="24"/>
                <w:szCs w:val="24"/>
                <w:lang w:eastAsia="ru-RU"/>
              </w:rPr>
              <w:t>общественными</w:t>
            </w:r>
            <w:r w:rsidRPr="008E603F">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2.02.45179.14.0220.150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192,1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1 141,0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1 141,0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Иные межбюджетные трансферты на финансовое обеспечение функционирования специализированных классов (кружков) на базе </w:t>
            </w:r>
            <w:r w:rsidRPr="008E603F">
              <w:rPr>
                <w:rFonts w:ascii="Times New Roman" w:eastAsia="Times New Roman" w:hAnsi="Times New Roman" w:cs="Times New Roman"/>
                <w:sz w:val="24"/>
                <w:szCs w:val="24"/>
                <w:lang w:eastAsia="ru-RU"/>
              </w:rPr>
              <w:lastRenderedPageBreak/>
              <w:t>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4 713,6</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060603">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 xml:space="preserve">Иные межбюджетные трансферты на финансовое обеспечение деятельности центров образования цифрового и гуманитарного профилей </w:t>
            </w:r>
            <w:r w:rsidR="00060603">
              <w:rPr>
                <w:rFonts w:ascii="Times New Roman" w:eastAsia="Times New Roman" w:hAnsi="Times New Roman" w:cs="Times New Roman"/>
                <w:sz w:val="24"/>
                <w:szCs w:val="24"/>
                <w:lang w:eastAsia="ru-RU"/>
              </w:rPr>
              <w:t>«</w:t>
            </w:r>
            <w:r w:rsidRPr="008E603F">
              <w:rPr>
                <w:rFonts w:ascii="Times New Roman" w:eastAsia="Times New Roman" w:hAnsi="Times New Roman" w:cs="Times New Roman"/>
                <w:sz w:val="24"/>
                <w:szCs w:val="24"/>
                <w:lang w:eastAsia="ru-RU"/>
              </w:rPr>
              <w:t>Точка роста</w:t>
            </w:r>
            <w:r w:rsidR="00060603">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3 112,0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1 556,0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2.18.04010.14.0000.150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9 696,0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9 696,0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2.18.04020.14.0000.150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631,7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631,7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2.19.25304.14.0000.150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-4 046,6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-4 046,6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w:t>
            </w:r>
            <w:r w:rsidRPr="008E603F">
              <w:rPr>
                <w:rFonts w:ascii="Times New Roman" w:eastAsia="Times New Roman" w:hAnsi="Times New Roman" w:cs="Times New Roman"/>
                <w:sz w:val="24"/>
                <w:szCs w:val="24"/>
                <w:lang w:eastAsia="ru-RU"/>
              </w:rPr>
              <w:lastRenderedPageBreak/>
              <w:t>организаций из бюджетов муниципальных округов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2.19.35303.14.0000.150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-1 066,0</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-1 066,0</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2.19.45179.14.0000.150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-5 718,9</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-5 862,6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102,5</w:t>
            </w:r>
          </w:p>
        </w:tc>
      </w:tr>
      <w:tr w:rsidR="008E603F" w:rsidRPr="008E603F" w:rsidTr="00740E5B">
        <w:trPr>
          <w:trHeight w:val="237"/>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60603"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xml:space="preserve">Федеральное агентство </w:t>
            </w:r>
          </w:p>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по рыболовству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076</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14,3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4,5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31,5</w:t>
            </w:r>
          </w:p>
        </w:tc>
      </w:tr>
      <w:tr w:rsidR="008E603F" w:rsidRPr="008E603F" w:rsidTr="00740E5B">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w:t>
            </w:r>
            <w:r w:rsidRPr="008E603F">
              <w:rPr>
                <w:rFonts w:ascii="Times New Roman" w:eastAsia="Times New Roman" w:hAnsi="Times New Roman" w:cs="Times New Roman"/>
                <w:sz w:val="24"/>
                <w:szCs w:val="24"/>
                <w:lang w:eastAsia="ru-RU"/>
              </w:rPr>
              <w:lastRenderedPageBreak/>
              <w:t>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076</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14,3</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4,5</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31,5</w:t>
            </w:r>
          </w:p>
        </w:tc>
      </w:tr>
      <w:tr w:rsidR="008E603F" w:rsidRPr="008E603F" w:rsidTr="00060603">
        <w:trPr>
          <w:trHeight w:val="14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lastRenderedPageBreak/>
              <w:t>Управление сельского хозяйства администрации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9 219,2</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9 219,2</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100,0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147,1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147,1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060603">
        <w:trPr>
          <w:trHeight w:val="256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1 503,3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1 503,3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060603">
        <w:trPr>
          <w:trHeight w:val="115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возмещение части затрат на поддержку собственного производства молока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3 990,5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3 990,5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возмещение части затрат на поддержку собственного производства молока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3 578,3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3 578,3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lastRenderedPageBreak/>
              <w:t>Министерство градостроительной деятельности и развития агломераций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133</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3,9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133</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1.17.05040.14.0000.180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Министерство имущественных и земельных отношений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14 334,7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337,6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2,4</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1.11.05012.14.0000.120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14 333,4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337,6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1.11.05312.14.0000.120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lastRenderedPageBreak/>
              <w:t>Управление Федеральной налоговой службы по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1 031 827,3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446 808,0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43,3</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1.01.02010.01.1000.110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715 808,9</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314 188,7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43,9</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w:t>
            </w:r>
            <w:r w:rsidRPr="008E603F">
              <w:rPr>
                <w:rFonts w:ascii="Times New Roman" w:eastAsia="Times New Roman" w:hAnsi="Times New Roman" w:cs="Times New Roman"/>
                <w:sz w:val="24"/>
                <w:szCs w:val="24"/>
                <w:lang w:eastAsia="ru-RU"/>
              </w:rPr>
              <w:lastRenderedPageBreak/>
              <w:t>виде дивидендов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1.01.02010.01.3000.110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4,5</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1.01.02020.01.1000.110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3 098,4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1 351,6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43,6</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w:t>
            </w:r>
            <w:r w:rsidRPr="008E603F">
              <w:rPr>
                <w:rFonts w:ascii="Times New Roman" w:eastAsia="Times New Roman" w:hAnsi="Times New Roman" w:cs="Times New Roman"/>
                <w:sz w:val="24"/>
                <w:szCs w:val="24"/>
                <w:lang w:eastAsia="ru-RU"/>
              </w:rPr>
              <w:lastRenderedPageBreak/>
              <w:t>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1.01.02030.01.1000.110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19 150,0</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785,8</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4,1</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1.01.02030.01.3000.110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1.01.02040.01.1000.110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5 134,4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3 087,5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60,1</w:t>
            </w:r>
          </w:p>
        </w:tc>
      </w:tr>
      <w:tr w:rsidR="008E603F" w:rsidRPr="008E603F" w:rsidTr="00740E5B">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1.01.02080.01.1000.110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9 533,9</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5 987,8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62,8</w:t>
            </w:r>
          </w:p>
        </w:tc>
      </w:tr>
      <w:tr w:rsidR="008E603F" w:rsidRPr="008E603F" w:rsidTr="00060603">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w:t>
            </w:r>
            <w:r w:rsidRPr="008E603F">
              <w:rPr>
                <w:rFonts w:ascii="Times New Roman" w:eastAsia="Times New Roman" w:hAnsi="Times New Roman" w:cs="Times New Roman"/>
                <w:sz w:val="24"/>
                <w:szCs w:val="24"/>
                <w:lang w:eastAsia="ru-RU"/>
              </w:rPr>
              <w:lastRenderedPageBreak/>
              <w:t>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1.01.02130.01.1000.110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12 623,0</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6 813,0</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54,0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1.01.02140.01.1000.110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22 658,7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11 939,1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52,7</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1.03.02231.01.0000.110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12 925,6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6 152,9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47,6</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8E603F">
              <w:rPr>
                <w:rFonts w:ascii="Times New Roman" w:eastAsia="Times New Roman" w:hAnsi="Times New Roman" w:cs="Times New Roman"/>
                <w:sz w:val="24"/>
                <w:szCs w:val="24"/>
                <w:lang w:eastAsia="ru-RU"/>
              </w:rPr>
              <w:t>инжекторных</w:t>
            </w:r>
            <w:proofErr w:type="spellEnd"/>
            <w:r w:rsidRPr="008E603F">
              <w:rPr>
                <w:rFonts w:ascii="Times New Roman" w:eastAsia="Times New Roman" w:hAnsi="Times New Roman" w:cs="Times New Roman"/>
                <w:sz w:val="24"/>
                <w:szCs w:val="24"/>
                <w:lang w:eastAsia="ru-RU"/>
              </w:rPr>
              <w:t xml:space="preserve">) двигателей, подлежащие распределению между бюджетами субъектов Российской Федерации и </w:t>
            </w:r>
            <w:r w:rsidRPr="008E603F">
              <w:rPr>
                <w:rFonts w:ascii="Times New Roman" w:eastAsia="Times New Roman" w:hAnsi="Times New Roman" w:cs="Times New Roman"/>
                <w:sz w:val="24"/>
                <w:szCs w:val="24"/>
                <w:lang w:eastAsia="ru-RU"/>
              </w:rPr>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1.03.02241.01.0000.110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67,6</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35,6</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52,7</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1.03.02251.01.0000.110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13 361,2</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6 655,5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49,8</w:t>
            </w:r>
          </w:p>
        </w:tc>
      </w:tr>
      <w:tr w:rsidR="008E603F" w:rsidRPr="008E603F" w:rsidTr="00060603">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w:t>
            </w:r>
            <w:r w:rsidRPr="008E603F">
              <w:rPr>
                <w:rFonts w:ascii="Times New Roman" w:eastAsia="Times New Roman" w:hAnsi="Times New Roman" w:cs="Times New Roman"/>
                <w:sz w:val="24"/>
                <w:szCs w:val="24"/>
                <w:lang w:eastAsia="ru-RU"/>
              </w:rPr>
              <w:lastRenderedPageBreak/>
              <w:t>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1.03.02261.01.0000.110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-1 319,3</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-798,9</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60,6</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1.05.01011.01.1000.110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41 800,0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31 395,8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75,1</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1.05.01011.01.3000.110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7,2</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1.05.01021.01.1000.110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17 913,6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10 772,3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60,1</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w:t>
            </w:r>
            <w:r w:rsidRPr="008E603F">
              <w:rPr>
                <w:rFonts w:ascii="Times New Roman" w:eastAsia="Times New Roman" w:hAnsi="Times New Roman" w:cs="Times New Roman"/>
                <w:sz w:val="24"/>
                <w:szCs w:val="24"/>
                <w:lang w:eastAsia="ru-RU"/>
              </w:rPr>
              <w:lastRenderedPageBreak/>
              <w:t>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1.05.01021.01.3000.110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1.05.02010.02.1000.110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1.05.02010.02.3000.110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1.05.03010.01.1000.110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325,0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1.05.04060.02.1000.110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16 087,0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11 450,3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71,2</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1.06.01020.14.1000.110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64 406,6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6 324,4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9,8</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1.06.06032.14.1000.110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43 622,9</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21 286,2</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48,8</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1.06.06042.14.1000.110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23 874,6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3 622,0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15,2</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1.08.03010.01.1050.110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11 078,2</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5 521,9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49,8</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1.08.03010.01.1060.110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191,6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Управление по обеспечению деятельности мировых судей, адвокатуры и нотариата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2 211,5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655,6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29,6</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1.16.01053.01.0000.140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w:t>
            </w:r>
            <w:r w:rsidRPr="008E603F">
              <w:rPr>
                <w:rFonts w:ascii="Times New Roman" w:eastAsia="Times New Roman" w:hAnsi="Times New Roman" w:cs="Times New Roman"/>
                <w:sz w:val="24"/>
                <w:szCs w:val="24"/>
                <w:lang w:eastAsia="ru-RU"/>
              </w:rPr>
              <w:lastRenderedPageBreak/>
              <w:t>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1.16.01053.01.9000.140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3,9</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1.16.01063.01.0000.140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w:t>
            </w:r>
            <w:r w:rsidRPr="008E603F">
              <w:rPr>
                <w:rFonts w:ascii="Times New Roman" w:eastAsia="Times New Roman" w:hAnsi="Times New Roman" w:cs="Times New Roman"/>
                <w:sz w:val="24"/>
                <w:szCs w:val="24"/>
                <w:lang w:eastAsia="ru-RU"/>
              </w:rPr>
              <w:lastRenderedPageBreak/>
              <w:t>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850"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1.16.01063.01.0008.140</w:t>
            </w:r>
          </w:p>
        </w:tc>
        <w:tc>
          <w:tcPr>
            <w:tcW w:w="1417"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w:t>
            </w:r>
          </w:p>
        </w:tc>
        <w:tc>
          <w:tcPr>
            <w:tcW w:w="876" w:type="dxa"/>
            <w:tcBorders>
              <w:top w:val="nil"/>
              <w:left w:val="nil"/>
              <w:bottom w:val="single" w:sz="4" w:space="0" w:color="auto"/>
              <w:right w:val="single" w:sz="4" w:space="0" w:color="auto"/>
            </w:tcBorders>
            <w:shd w:val="clear" w:color="auto" w:fill="auto"/>
            <w:noWrap/>
            <w:vAlign w:val="bottom"/>
            <w:hideMark/>
          </w:tcPr>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060603" w:rsidRDefault="00060603"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8E603F">
              <w:rPr>
                <w:rFonts w:ascii="Times New Roman" w:eastAsia="Times New Roman" w:hAnsi="Times New Roman" w:cs="Times New Roman"/>
                <w:sz w:val="24"/>
                <w:szCs w:val="24"/>
                <w:lang w:eastAsia="ru-RU"/>
              </w:rPr>
              <w:t>психоактивных</w:t>
            </w:r>
            <w:proofErr w:type="spellEnd"/>
            <w:r w:rsidRPr="008E603F">
              <w:rPr>
                <w:rFonts w:ascii="Times New Roman" w:eastAsia="Times New Roman" w:hAnsi="Times New Roman" w:cs="Times New Roman"/>
                <w:sz w:val="24"/>
                <w:szCs w:val="24"/>
                <w:lang w:eastAsia="ru-RU"/>
              </w:rPr>
              <w:t xml:space="preserve"> веществ)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1.16.01063.01.0009.140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16,2</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w:t>
            </w:r>
            <w:r w:rsidRPr="008E603F">
              <w:rPr>
                <w:rFonts w:ascii="Times New Roman" w:eastAsia="Times New Roman" w:hAnsi="Times New Roman" w:cs="Times New Roman"/>
                <w:sz w:val="24"/>
                <w:szCs w:val="24"/>
                <w:lang w:eastAsia="ru-RU"/>
              </w:rPr>
              <w:lastRenderedPageBreak/>
              <w:t xml:space="preserve">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8E603F">
              <w:rPr>
                <w:rFonts w:ascii="Times New Roman" w:eastAsia="Times New Roman" w:hAnsi="Times New Roman" w:cs="Times New Roman"/>
                <w:sz w:val="24"/>
                <w:szCs w:val="24"/>
                <w:lang w:eastAsia="ru-RU"/>
              </w:rPr>
              <w:t>психоактивных</w:t>
            </w:r>
            <w:proofErr w:type="spellEnd"/>
            <w:r w:rsidRPr="008E603F">
              <w:rPr>
                <w:rFonts w:ascii="Times New Roman" w:eastAsia="Times New Roman" w:hAnsi="Times New Roman" w:cs="Times New Roman"/>
                <w:sz w:val="24"/>
                <w:szCs w:val="24"/>
                <w:lang w:eastAsia="ru-RU"/>
              </w:rPr>
              <w:t xml:space="preserve"> веществ)</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1.16.01063.01.0091.140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26,7</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9F0DA4">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w:t>
            </w:r>
            <w:r w:rsidRPr="008E603F">
              <w:rPr>
                <w:rFonts w:ascii="Times New Roman" w:eastAsia="Times New Roman" w:hAnsi="Times New Roman" w:cs="Times New Roman"/>
                <w:sz w:val="24"/>
                <w:szCs w:val="24"/>
                <w:lang w:eastAsia="ru-RU"/>
              </w:rPr>
              <w:lastRenderedPageBreak/>
              <w:t>защите их прав (штрафы за побои)</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1.16.01063.01.0101.140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48,0</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1.16.01073.01.0000.140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1.16.01073.01.0019.140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15,1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w:t>
            </w:r>
            <w:r w:rsidRPr="008E603F">
              <w:rPr>
                <w:rFonts w:ascii="Times New Roman" w:eastAsia="Times New Roman" w:hAnsi="Times New Roman" w:cs="Times New Roman"/>
                <w:sz w:val="24"/>
                <w:szCs w:val="24"/>
                <w:lang w:eastAsia="ru-RU"/>
              </w:rPr>
              <w:lastRenderedPageBreak/>
              <w:t>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1.16.01073.01.0027.140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3,2</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1.16.01083.01.0000.140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1.16.01083.01.0037.140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1.16.01083.01.0281.140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15,0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1.16.01093.01.0000.140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w:t>
            </w:r>
            <w:r w:rsidRPr="008E603F">
              <w:rPr>
                <w:rFonts w:ascii="Times New Roman" w:eastAsia="Times New Roman" w:hAnsi="Times New Roman" w:cs="Times New Roman"/>
                <w:sz w:val="24"/>
                <w:szCs w:val="24"/>
                <w:lang w:eastAsia="ru-RU"/>
              </w:rPr>
              <w:lastRenderedPageBreak/>
              <w:t>строительстве и энергетике,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1.16.01093.01.9000.140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0,5</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1.16.01133.01.0000.140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28,0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1.16.01143.01.0000.140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484,6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w:t>
            </w:r>
            <w:r w:rsidRPr="008E603F">
              <w:rPr>
                <w:rFonts w:ascii="Times New Roman" w:eastAsia="Times New Roman" w:hAnsi="Times New Roman" w:cs="Times New Roman"/>
                <w:sz w:val="24"/>
                <w:szCs w:val="24"/>
                <w:lang w:eastAsia="ru-RU"/>
              </w:rPr>
              <w:lastRenderedPageBreak/>
              <w:t>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1.16.01143.01.0002.140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1,6</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1.16.01143.01.0016.140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w:t>
            </w:r>
            <w:r w:rsidRPr="008E603F">
              <w:rPr>
                <w:rFonts w:ascii="Times New Roman" w:eastAsia="Times New Roman" w:hAnsi="Times New Roman" w:cs="Times New Roman"/>
                <w:sz w:val="24"/>
                <w:szCs w:val="24"/>
                <w:lang w:eastAsia="ru-RU"/>
              </w:rPr>
              <w:lastRenderedPageBreak/>
              <w:t>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1.16.01143.01.0102.140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12,5</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1.16.01143.01.9000.140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w:t>
            </w:r>
            <w:r w:rsidRPr="008E603F">
              <w:rPr>
                <w:rFonts w:ascii="Times New Roman" w:eastAsia="Times New Roman" w:hAnsi="Times New Roman" w:cs="Times New Roman"/>
                <w:sz w:val="24"/>
                <w:szCs w:val="24"/>
                <w:lang w:eastAsia="ru-RU"/>
              </w:rPr>
              <w:lastRenderedPageBreak/>
              <w:t>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1.16.01153.01.0000.140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25,1</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1.16.01153.01.0005.140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w:t>
            </w:r>
            <w:r w:rsidRPr="008E603F">
              <w:rPr>
                <w:rFonts w:ascii="Times New Roman" w:eastAsia="Times New Roman" w:hAnsi="Times New Roman" w:cs="Times New Roman"/>
                <w:sz w:val="24"/>
                <w:szCs w:val="24"/>
                <w:lang w:eastAsia="ru-RU"/>
              </w:rPr>
              <w:lastRenderedPageBreak/>
              <w:t>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1.16.01153.01.0006.140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1.16.01173.01.0000.140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14,1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w:t>
            </w:r>
            <w:r w:rsidRPr="008E603F">
              <w:rPr>
                <w:rFonts w:ascii="Times New Roman" w:eastAsia="Times New Roman" w:hAnsi="Times New Roman" w:cs="Times New Roman"/>
                <w:sz w:val="24"/>
                <w:szCs w:val="24"/>
                <w:lang w:eastAsia="ru-RU"/>
              </w:rPr>
              <w:lastRenderedPageBreak/>
              <w:t>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1.16.01173.01.0007.140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0,1</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1.16.01173.01.0008.140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4,2</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w:t>
            </w:r>
            <w:r w:rsidRPr="008E603F">
              <w:rPr>
                <w:rFonts w:ascii="Times New Roman" w:eastAsia="Times New Roman" w:hAnsi="Times New Roman" w:cs="Times New Roman"/>
                <w:sz w:val="24"/>
                <w:szCs w:val="24"/>
                <w:lang w:eastAsia="ru-RU"/>
              </w:rPr>
              <w:lastRenderedPageBreak/>
              <w:t>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1.16.01173.01.9000.140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2,5</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1.16.01193.01.0000.140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366,6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w:t>
            </w:r>
            <w:r w:rsidRPr="008E603F">
              <w:rPr>
                <w:rFonts w:ascii="Times New Roman" w:eastAsia="Times New Roman" w:hAnsi="Times New Roman" w:cs="Times New Roman"/>
                <w:sz w:val="24"/>
                <w:szCs w:val="24"/>
                <w:lang w:eastAsia="ru-RU"/>
              </w:rPr>
              <w:lastRenderedPageBreak/>
              <w:t>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1.16.01193.01.0005.140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192,8</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1.16.01193.01.0013.140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w:t>
            </w:r>
            <w:r w:rsidRPr="008E603F">
              <w:rPr>
                <w:rFonts w:ascii="Times New Roman" w:eastAsia="Times New Roman" w:hAnsi="Times New Roman" w:cs="Times New Roman"/>
                <w:sz w:val="24"/>
                <w:szCs w:val="24"/>
                <w:lang w:eastAsia="ru-RU"/>
              </w:rPr>
              <w:lastRenderedPageBreak/>
              <w:t>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1.16.01193.01.0401.140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1,5</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1.16.01193.01.9000.140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9F0DA4">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w:t>
            </w:r>
            <w:r w:rsidRPr="008E603F">
              <w:rPr>
                <w:rFonts w:ascii="Times New Roman" w:eastAsia="Times New Roman" w:hAnsi="Times New Roman" w:cs="Times New Roman"/>
                <w:sz w:val="24"/>
                <w:szCs w:val="24"/>
                <w:lang w:eastAsia="ru-RU"/>
              </w:rPr>
              <w:lastRenderedPageBreak/>
              <w:t>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1.16.01203.01.0000.140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1 013,6</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1.16.01203.01.0006.140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1.16.01203.01.0007.140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1.16.01203.01.0021.140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28,6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1.16.01203.01.9000.140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242,8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8E603F" w:rsidRPr="008E603F" w:rsidRDefault="008E603F" w:rsidP="008E603F">
            <w:pPr>
              <w:spacing w:after="0" w:line="240" w:lineRule="auto"/>
              <w:outlineLvl w:val="0"/>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Управление делами Правительства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75,1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19,6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26,1</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w:t>
            </w:r>
            <w:r w:rsidRPr="008E603F">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1.16.01053.01.0000.140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21,5</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1.16.01053.01.0035.140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w:t>
            </w:r>
            <w:r w:rsidRPr="008E603F">
              <w:rPr>
                <w:rFonts w:ascii="Times New Roman" w:eastAsia="Times New Roman" w:hAnsi="Times New Roman" w:cs="Times New Roman"/>
                <w:sz w:val="24"/>
                <w:szCs w:val="24"/>
                <w:lang w:eastAsia="ru-RU"/>
              </w:rPr>
              <w:lastRenderedPageBreak/>
              <w:t>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1.16.01063.01.0000.140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1.16.01063.01.0101.140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w:t>
            </w:r>
            <w:r w:rsidRPr="008E603F">
              <w:rPr>
                <w:rFonts w:ascii="Times New Roman" w:eastAsia="Times New Roman" w:hAnsi="Times New Roman" w:cs="Times New Roman"/>
                <w:sz w:val="24"/>
                <w:szCs w:val="24"/>
                <w:lang w:eastAsia="ru-RU"/>
              </w:rPr>
              <w:lastRenderedPageBreak/>
              <w:t>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1.16.01063.01.9000.140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0,3</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1.16.01073.01.0000.140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8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1.16.01073.01.0017.140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w:t>
            </w:r>
            <w:r w:rsidRPr="008E603F">
              <w:rPr>
                <w:rFonts w:ascii="Times New Roman" w:eastAsia="Times New Roman" w:hAnsi="Times New Roman" w:cs="Times New Roman"/>
                <w:sz w:val="24"/>
                <w:szCs w:val="24"/>
                <w:lang w:eastAsia="ru-RU"/>
              </w:rPr>
              <w:lastRenderedPageBreak/>
              <w:t>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1.16.01073.01.0027.140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1.16.01193.01.0000.140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1.16.01193.01.9000.140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w:t>
            </w:r>
            <w:r w:rsidRPr="008E603F">
              <w:rPr>
                <w:rFonts w:ascii="Times New Roman" w:eastAsia="Times New Roman" w:hAnsi="Times New Roman" w:cs="Times New Roman"/>
                <w:sz w:val="24"/>
                <w:szCs w:val="24"/>
                <w:lang w:eastAsia="ru-RU"/>
              </w:rPr>
              <w:lastRenderedPageBreak/>
              <w:t>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1.16.01203.01.0000.140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25,0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1.16.01203.01.0021.140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9F0DA4">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w:t>
            </w:r>
            <w:r w:rsidRPr="008E603F">
              <w:rPr>
                <w:rFonts w:ascii="Times New Roman" w:eastAsia="Times New Roman" w:hAnsi="Times New Roman" w:cs="Times New Roman"/>
                <w:sz w:val="24"/>
                <w:szCs w:val="24"/>
                <w:lang w:eastAsia="ru-RU"/>
              </w:rPr>
              <w:lastRenderedPageBreak/>
              <w:t>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1.16.01203.01.9000.140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lastRenderedPageBreak/>
              <w:t>Администрация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1 466 492,9</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122 293,7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rPr>
                <w:rFonts w:ascii="Times New Roman" w:eastAsia="Times New Roman" w:hAnsi="Times New Roman" w:cs="Times New Roman"/>
                <w:b/>
                <w:bCs/>
                <w:sz w:val="24"/>
                <w:szCs w:val="24"/>
                <w:lang w:eastAsia="ru-RU"/>
              </w:rPr>
            </w:pPr>
            <w:r w:rsidRPr="008E603F">
              <w:rPr>
                <w:rFonts w:ascii="Times New Roman" w:eastAsia="Times New Roman" w:hAnsi="Times New Roman" w:cs="Times New Roman"/>
                <w:b/>
                <w:bCs/>
                <w:sz w:val="24"/>
                <w:szCs w:val="24"/>
                <w:lang w:eastAsia="ru-RU"/>
              </w:rPr>
              <w:t>8,3</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1.11.05012.14.0000.120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23 527,8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6 793,6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28,9</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1.11.05012.14.4000.120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258,4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9F0DA4">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w:t>
            </w:r>
            <w:r w:rsidRPr="008E603F">
              <w:rPr>
                <w:rFonts w:ascii="Times New Roman" w:eastAsia="Times New Roman" w:hAnsi="Times New Roman" w:cs="Times New Roman"/>
                <w:sz w:val="24"/>
                <w:szCs w:val="24"/>
                <w:lang w:eastAsia="ru-RU"/>
              </w:rPr>
              <w:lastRenderedPageBreak/>
              <w:t>бюджетных и автономных учреждений)</w:t>
            </w:r>
          </w:p>
        </w:tc>
        <w:tc>
          <w:tcPr>
            <w:tcW w:w="850"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1.11.05024.14.0000.120</w:t>
            </w:r>
          </w:p>
        </w:tc>
        <w:tc>
          <w:tcPr>
            <w:tcW w:w="1417"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687,3</w:t>
            </w:r>
          </w:p>
        </w:tc>
        <w:tc>
          <w:tcPr>
            <w:tcW w:w="1414" w:type="dxa"/>
            <w:tcBorders>
              <w:top w:val="nil"/>
              <w:left w:val="nil"/>
              <w:bottom w:val="single" w:sz="4" w:space="0" w:color="auto"/>
              <w:right w:val="single" w:sz="4" w:space="0" w:color="auto"/>
            </w:tcBorders>
            <w:shd w:val="clear" w:color="auto" w:fill="auto"/>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333,5</w:t>
            </w:r>
          </w:p>
        </w:tc>
        <w:tc>
          <w:tcPr>
            <w:tcW w:w="876" w:type="dxa"/>
            <w:tcBorders>
              <w:top w:val="nil"/>
              <w:left w:val="nil"/>
              <w:bottom w:val="single" w:sz="4" w:space="0" w:color="auto"/>
              <w:right w:val="single" w:sz="4" w:space="0" w:color="auto"/>
            </w:tcBorders>
            <w:shd w:val="clear" w:color="auto" w:fill="auto"/>
            <w:noWrap/>
            <w:vAlign w:val="bottom"/>
            <w:hideMark/>
          </w:tcPr>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9F0DA4" w:rsidRDefault="009F0DA4"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48,5</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1.11.05024.14.4000.120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25,3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1.11.05034.14.0000.120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414,4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1.11.05074.14.0000.120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7 850,0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1 660,3</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21,2</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1.11.05074.14.4000.120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983C67"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Прочие поступления от использования имущества, находящегося в собственности муниципальных округов </w:t>
            </w:r>
          </w:p>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(за исключением имущества муниципальных бюджетных и автономных учреждений, а </w:t>
            </w:r>
            <w:r w:rsidRPr="008E603F">
              <w:rPr>
                <w:rFonts w:ascii="Times New Roman" w:eastAsia="Times New Roman" w:hAnsi="Times New Roman" w:cs="Times New Roman"/>
                <w:sz w:val="24"/>
                <w:szCs w:val="24"/>
                <w:lang w:eastAsia="ru-RU"/>
              </w:rPr>
              <w:lastRenderedPageBreak/>
              <w:t>также имущества муниципальных унитарных предприятий, в том числе казенных)</w:t>
            </w:r>
          </w:p>
        </w:tc>
        <w:tc>
          <w:tcPr>
            <w:tcW w:w="850" w:type="dxa"/>
            <w:tcBorders>
              <w:top w:val="nil"/>
              <w:left w:val="nil"/>
              <w:bottom w:val="single" w:sz="4" w:space="0" w:color="auto"/>
              <w:right w:val="single" w:sz="4" w:space="0" w:color="auto"/>
            </w:tcBorders>
            <w:shd w:val="clear" w:color="auto" w:fill="auto"/>
            <w:vAlign w:val="bottom"/>
            <w:hideMark/>
          </w:tcPr>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1.11.09044.14.0000.120</w:t>
            </w:r>
          </w:p>
        </w:tc>
        <w:tc>
          <w:tcPr>
            <w:tcW w:w="1417" w:type="dxa"/>
            <w:tcBorders>
              <w:top w:val="nil"/>
              <w:left w:val="nil"/>
              <w:bottom w:val="single" w:sz="4" w:space="0" w:color="auto"/>
              <w:right w:val="single" w:sz="4" w:space="0" w:color="auto"/>
            </w:tcBorders>
            <w:shd w:val="clear" w:color="auto" w:fill="auto"/>
            <w:vAlign w:val="bottom"/>
            <w:hideMark/>
          </w:tcPr>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3 638,7</w:t>
            </w:r>
          </w:p>
        </w:tc>
        <w:tc>
          <w:tcPr>
            <w:tcW w:w="1414" w:type="dxa"/>
            <w:tcBorders>
              <w:top w:val="nil"/>
              <w:left w:val="nil"/>
              <w:bottom w:val="single" w:sz="4" w:space="0" w:color="auto"/>
              <w:right w:val="single" w:sz="4" w:space="0" w:color="auto"/>
            </w:tcBorders>
            <w:shd w:val="clear" w:color="auto" w:fill="auto"/>
            <w:vAlign w:val="bottom"/>
            <w:hideMark/>
          </w:tcPr>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2 319,2</w:t>
            </w:r>
          </w:p>
        </w:tc>
        <w:tc>
          <w:tcPr>
            <w:tcW w:w="876" w:type="dxa"/>
            <w:tcBorders>
              <w:top w:val="nil"/>
              <w:left w:val="nil"/>
              <w:bottom w:val="single" w:sz="4" w:space="0" w:color="auto"/>
              <w:right w:val="single" w:sz="4" w:space="0" w:color="auto"/>
            </w:tcBorders>
            <w:shd w:val="clear" w:color="auto" w:fill="auto"/>
            <w:noWrap/>
            <w:vAlign w:val="bottom"/>
            <w:hideMark/>
          </w:tcPr>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983C67" w:rsidRDefault="00983C6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63,7</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1.11.09080.14.0000.120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1 281,5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314,0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24,5</w:t>
            </w:r>
          </w:p>
        </w:tc>
      </w:tr>
      <w:tr w:rsidR="008E603F" w:rsidRPr="008E603F" w:rsidTr="00740E5B">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1.11.09080.14.4000.120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163,5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620,6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1 081,9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174,3</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1.14.02042.14.0000.440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125,8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125,8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1.14.06012.14.0000.430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3 500,0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3 738,8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106,8</w:t>
            </w:r>
          </w:p>
        </w:tc>
      </w:tr>
      <w:tr w:rsidR="008E603F" w:rsidRPr="008E603F" w:rsidTr="00983C67">
        <w:trPr>
          <w:trHeight w:val="368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1.14.06312.14.0000.430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10 237,3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2 551,0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24,9</w:t>
            </w:r>
          </w:p>
        </w:tc>
      </w:tr>
      <w:tr w:rsidR="008E603F" w:rsidRPr="008E603F" w:rsidTr="00983C67">
        <w:trPr>
          <w:trHeight w:val="211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1.14.13040.14.0000.410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13 607,9</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1.16.02020.02.0000.140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1 070,0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351,1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32,8</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1.16.07010.14.0000.140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1 667,2</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1 346,7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80,8</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1.16.10032.14.0000.140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500,0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10 454,9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в 20,9 раз</w:t>
            </w:r>
          </w:p>
        </w:tc>
      </w:tr>
      <w:tr w:rsidR="008E603F" w:rsidRPr="008E603F" w:rsidTr="00983C67">
        <w:trPr>
          <w:trHeight w:val="90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Невыясненные поступления, зачисляемые в бюджеты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1.17.01040.14.0000.180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983C67">
        <w:trPr>
          <w:trHeight w:val="9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1.17.15020.14.0000.150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779,4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779,4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983C67">
        <w:trPr>
          <w:trHeight w:val="118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2.02.20077.14.0220.150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28 309,2</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6 166,4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Субсидии на капитальный ремонт и ремонт автомобильных дорог общего пользования местного значения</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2.02.20216.14.0220.150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72 517,6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912448">
        <w:trPr>
          <w:trHeight w:val="229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983C67">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Субсидии на обеспечение мероприятий по переселению граждан из аварийного жилищного фонда за счет средств публично-правовой компании </w:t>
            </w:r>
            <w:r w:rsidR="00983C67">
              <w:rPr>
                <w:rFonts w:ascii="Times New Roman" w:eastAsia="Times New Roman" w:hAnsi="Times New Roman" w:cs="Times New Roman"/>
                <w:sz w:val="24"/>
                <w:szCs w:val="24"/>
                <w:lang w:eastAsia="ru-RU"/>
              </w:rPr>
              <w:t>«</w:t>
            </w:r>
            <w:r w:rsidRPr="008E603F">
              <w:rPr>
                <w:rFonts w:ascii="Times New Roman" w:eastAsia="Times New Roman" w:hAnsi="Times New Roman" w:cs="Times New Roman"/>
                <w:sz w:val="24"/>
                <w:szCs w:val="24"/>
                <w:lang w:eastAsia="ru-RU"/>
              </w:rPr>
              <w:t>Фонд развития территорий</w:t>
            </w:r>
            <w:r w:rsidR="00983C67">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2.02.20299.14.0220.150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2 827,5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1 295,5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45,8</w:t>
            </w:r>
          </w:p>
        </w:tc>
      </w:tr>
      <w:tr w:rsidR="008E603F" w:rsidRPr="008E603F" w:rsidTr="00912448">
        <w:trPr>
          <w:trHeight w:val="31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983C67">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w:t>
            </w:r>
            <w:r w:rsidR="00983C67">
              <w:rPr>
                <w:rFonts w:ascii="Times New Roman" w:eastAsia="Times New Roman" w:hAnsi="Times New Roman" w:cs="Times New Roman"/>
                <w:sz w:val="24"/>
                <w:szCs w:val="24"/>
                <w:lang w:eastAsia="ru-RU"/>
              </w:rPr>
              <w:t>«Фонд развития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2.02.20300.14.0220.150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278 157,0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912448">
        <w:trPr>
          <w:trHeight w:val="14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обеспечение мероприятий по переселению граждан из аварийного жилищного фонда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2.02.20302.14.0220.150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94,3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43,2</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45,8</w:t>
            </w:r>
          </w:p>
        </w:tc>
      </w:tr>
      <w:tr w:rsidR="008E603F" w:rsidRPr="008E603F" w:rsidTr="00912448">
        <w:trPr>
          <w:trHeight w:val="232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2.02.20303.14.0220.150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168 740,3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983C67"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w:t>
            </w:r>
            <w:r w:rsidR="008E603F" w:rsidRPr="008E603F">
              <w:rPr>
                <w:rFonts w:ascii="Times New Roman" w:eastAsia="Times New Roman" w:hAnsi="Times New Roman" w:cs="Times New Roman"/>
                <w:sz w:val="24"/>
                <w:szCs w:val="24"/>
                <w:lang w:eastAsia="ru-RU"/>
              </w:rPr>
              <w:t xml:space="preserve"> на осуществление социальных выплат молодым семьям на приобретение </w:t>
            </w:r>
            <w:r w:rsidR="008E603F" w:rsidRPr="008E603F">
              <w:rPr>
                <w:rFonts w:ascii="Times New Roman" w:eastAsia="Times New Roman" w:hAnsi="Times New Roman" w:cs="Times New Roman"/>
                <w:sz w:val="24"/>
                <w:szCs w:val="24"/>
                <w:lang w:eastAsia="ru-RU"/>
              </w:rPr>
              <w:lastRenderedPageBreak/>
              <w:t>жилья или строительство индивидуального жилого дома</w:t>
            </w:r>
          </w:p>
        </w:tc>
        <w:tc>
          <w:tcPr>
            <w:tcW w:w="850" w:type="dxa"/>
            <w:tcBorders>
              <w:top w:val="nil"/>
              <w:left w:val="nil"/>
              <w:bottom w:val="single" w:sz="4" w:space="0" w:color="auto"/>
              <w:right w:val="single" w:sz="4" w:space="0" w:color="auto"/>
            </w:tcBorders>
            <w:shd w:val="clear" w:color="auto" w:fill="auto"/>
            <w:vAlign w:val="bottom"/>
            <w:hideMark/>
          </w:tcPr>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2.02.25497.14.0110.150</w:t>
            </w:r>
          </w:p>
        </w:tc>
        <w:tc>
          <w:tcPr>
            <w:tcW w:w="1417" w:type="dxa"/>
            <w:tcBorders>
              <w:top w:val="nil"/>
              <w:left w:val="nil"/>
              <w:bottom w:val="single" w:sz="4" w:space="0" w:color="auto"/>
              <w:right w:val="single" w:sz="4" w:space="0" w:color="auto"/>
            </w:tcBorders>
            <w:shd w:val="clear" w:color="auto" w:fill="auto"/>
            <w:vAlign w:val="bottom"/>
            <w:hideMark/>
          </w:tcPr>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361,7</w:t>
            </w:r>
          </w:p>
        </w:tc>
        <w:tc>
          <w:tcPr>
            <w:tcW w:w="1414" w:type="dxa"/>
            <w:tcBorders>
              <w:top w:val="nil"/>
              <w:left w:val="nil"/>
              <w:bottom w:val="single" w:sz="4" w:space="0" w:color="auto"/>
              <w:right w:val="single" w:sz="4" w:space="0" w:color="auto"/>
            </w:tcBorders>
            <w:shd w:val="clear" w:color="auto" w:fill="auto"/>
            <w:vAlign w:val="bottom"/>
            <w:hideMark/>
          </w:tcPr>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361,7</w:t>
            </w:r>
          </w:p>
        </w:tc>
        <w:tc>
          <w:tcPr>
            <w:tcW w:w="876" w:type="dxa"/>
            <w:tcBorders>
              <w:top w:val="nil"/>
              <w:left w:val="nil"/>
              <w:bottom w:val="single" w:sz="4" w:space="0" w:color="auto"/>
              <w:right w:val="single" w:sz="4" w:space="0" w:color="auto"/>
            </w:tcBorders>
            <w:shd w:val="clear" w:color="auto" w:fill="auto"/>
            <w:noWrap/>
            <w:vAlign w:val="bottom"/>
            <w:hideMark/>
          </w:tcPr>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912448" w:rsidRDefault="00912448"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Субсидии на осуществление социальных выплат молодым семьям на приобретение жилья или строительство индивидуального жилого дома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2.02.25497.14.0220.150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1 052,7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1 052,7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2.02.25527.14.0220.150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2 000,0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DB124F">
        <w:trPr>
          <w:trHeight w:val="199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2.02.25555.14.0110.150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22 019,4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DB124F">
        <w:trPr>
          <w:trHeight w:val="212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2.02.25555.14.0220.150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917,5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реализацию проекта инициативного бюджетирования «Вам решать!»</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39 605,2</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13 782,1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34,8</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Субсидии на оказание частичной финансовой поддержки окружных печатных средств массовой информации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3 685,1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1 739,4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47,2</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527 355,6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53 908,4</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10,2</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7 882,1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100 000,0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проведение ремонта дворовых территорий в муниципальных образованиях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11 047,1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реализаци</w:t>
            </w:r>
            <w:r w:rsidR="007B33B7">
              <w:rPr>
                <w:rFonts w:ascii="Times New Roman" w:eastAsia="Times New Roman" w:hAnsi="Times New Roman" w:cs="Times New Roman"/>
                <w:sz w:val="24"/>
                <w:szCs w:val="24"/>
                <w:lang w:eastAsia="ru-RU"/>
              </w:rPr>
              <w:t>ю мероприятий в рамках проекта «Память поколений»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5 497,0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приобретение контейнеров для раздельного накопления твердых коммунальных отходов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22,7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ремонт (капитальный ремонт) зданий (помещений) муниципальной собственности и благоустройство прилегающей к ним территории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630,0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 xml:space="preserve">Субсидии на </w:t>
            </w:r>
            <w:proofErr w:type="spellStart"/>
            <w:r w:rsidRPr="008E603F">
              <w:rPr>
                <w:rFonts w:ascii="Times New Roman" w:eastAsia="Times New Roman" w:hAnsi="Times New Roman" w:cs="Times New Roman"/>
                <w:sz w:val="24"/>
                <w:szCs w:val="24"/>
                <w:lang w:eastAsia="ru-RU"/>
              </w:rPr>
              <w:t>софинансирование</w:t>
            </w:r>
            <w:proofErr w:type="spellEnd"/>
            <w:r w:rsidRPr="008E603F">
              <w:rPr>
                <w:rFonts w:ascii="Times New Roman" w:eastAsia="Times New Roman" w:hAnsi="Times New Roman" w:cs="Times New Roman"/>
                <w:sz w:val="24"/>
                <w:szCs w:val="24"/>
                <w:lang w:eastAsia="ru-RU"/>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8E603F">
              <w:rPr>
                <w:rFonts w:ascii="Times New Roman" w:eastAsia="Times New Roman" w:hAnsi="Times New Roman" w:cs="Times New Roman"/>
                <w:sz w:val="24"/>
                <w:szCs w:val="24"/>
                <w:lang w:eastAsia="ru-RU"/>
              </w:rPr>
              <w:t>софинансирования</w:t>
            </w:r>
            <w:proofErr w:type="spellEnd"/>
            <w:r w:rsidRPr="008E603F">
              <w:rPr>
                <w:rFonts w:ascii="Times New Roman" w:eastAsia="Times New Roman" w:hAnsi="Times New Roman" w:cs="Times New Roman"/>
                <w:sz w:val="24"/>
                <w:szCs w:val="24"/>
                <w:lang w:eastAsia="ru-RU"/>
              </w:rPr>
              <w:t xml:space="preserve"> по действующей государственной региональной адресной программе переселения граждан из аварийного жилого фонда и на </w:t>
            </w:r>
            <w:proofErr w:type="spellStart"/>
            <w:r w:rsidRPr="008E603F">
              <w:rPr>
                <w:rFonts w:ascii="Times New Roman" w:eastAsia="Times New Roman" w:hAnsi="Times New Roman" w:cs="Times New Roman"/>
                <w:sz w:val="24"/>
                <w:szCs w:val="24"/>
                <w:lang w:eastAsia="ru-RU"/>
              </w:rPr>
              <w:t>софинансирование</w:t>
            </w:r>
            <w:proofErr w:type="spellEnd"/>
            <w:r w:rsidRPr="008E603F">
              <w:rPr>
                <w:rFonts w:ascii="Times New Roman" w:eastAsia="Times New Roman" w:hAnsi="Times New Roman" w:cs="Times New Roman"/>
                <w:sz w:val="24"/>
                <w:szCs w:val="24"/>
                <w:lang w:eastAsia="ru-RU"/>
              </w:rPr>
              <w:t xml:space="preserve"> разницы между фактической выкупной ценой за изымаемое жилое помещение и ценой, установленной в рамках данной программы</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602,8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4 890,6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приобретение контейнеров и (или) бункеров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906,7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Субсидии на содержание объектов благоустройства и общественных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12 893,6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4 322,5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33,5</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248,7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248,7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78,5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78,5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Субвенции на возмещение части затрат на поддержку элитного семеноводства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374,3</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327,7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поддержку мясного скотоводства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23,9</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поддержку мясного скотоводства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7,5</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2 362,8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возмещение части затрат на поддержку племенного животноводства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815,1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815,1</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601,6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315,5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52,4</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осуществление выплат, предусмотренных Законом Нижегородской области о</w:t>
            </w:r>
            <w:r w:rsidR="007B33B7">
              <w:rPr>
                <w:rFonts w:ascii="Times New Roman" w:eastAsia="Times New Roman" w:hAnsi="Times New Roman" w:cs="Times New Roman"/>
                <w:sz w:val="24"/>
                <w:szCs w:val="24"/>
                <w:lang w:eastAsia="ru-RU"/>
              </w:rPr>
              <w:t>т 26 декабря 2018 года № 158-З «</w:t>
            </w:r>
            <w:r w:rsidRPr="008E603F">
              <w:rPr>
                <w:rFonts w:ascii="Times New Roman" w:eastAsia="Times New Roman" w:hAnsi="Times New Roman" w:cs="Times New Roman"/>
                <w:sz w:val="24"/>
                <w:szCs w:val="24"/>
                <w:lang w:eastAsia="ru-RU"/>
              </w:rPr>
              <w:t xml:space="preserve">О мерах по развитию кадрового </w:t>
            </w:r>
            <w:r w:rsidRPr="008E603F">
              <w:rPr>
                <w:rFonts w:ascii="Times New Roman" w:eastAsia="Times New Roman" w:hAnsi="Times New Roman" w:cs="Times New Roman"/>
                <w:sz w:val="24"/>
                <w:szCs w:val="24"/>
                <w:lang w:eastAsia="ru-RU"/>
              </w:rPr>
              <w:lastRenderedPageBreak/>
              <w:t>потенциала сельскохозяйственного производства Н</w:t>
            </w:r>
            <w:r w:rsidR="007B33B7">
              <w:rPr>
                <w:rFonts w:ascii="Times New Roman" w:eastAsia="Times New Roman" w:hAnsi="Times New Roman" w:cs="Times New Roman"/>
                <w:sz w:val="24"/>
                <w:szCs w:val="24"/>
                <w:lang w:eastAsia="ru-RU"/>
              </w:rPr>
              <w:t>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655,9</w:t>
            </w:r>
          </w:p>
        </w:tc>
        <w:tc>
          <w:tcPr>
            <w:tcW w:w="1414" w:type="dxa"/>
            <w:tcBorders>
              <w:top w:val="nil"/>
              <w:left w:val="nil"/>
              <w:bottom w:val="single" w:sz="4" w:space="0" w:color="auto"/>
              <w:right w:val="single" w:sz="4" w:space="0" w:color="auto"/>
            </w:tcBorders>
            <w:shd w:val="clear" w:color="auto" w:fill="auto"/>
            <w:vAlign w:val="bottom"/>
            <w:hideMark/>
          </w:tcPr>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32,0</w:t>
            </w:r>
          </w:p>
        </w:tc>
        <w:tc>
          <w:tcPr>
            <w:tcW w:w="876" w:type="dxa"/>
            <w:tcBorders>
              <w:top w:val="nil"/>
              <w:left w:val="nil"/>
              <w:bottom w:val="single" w:sz="4" w:space="0" w:color="auto"/>
              <w:right w:val="single" w:sz="4" w:space="0" w:color="auto"/>
            </w:tcBorders>
            <w:shd w:val="clear" w:color="auto" w:fill="auto"/>
            <w:noWrap/>
            <w:vAlign w:val="bottom"/>
            <w:hideMark/>
          </w:tcPr>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7B33B7" w:rsidRDefault="007B33B7" w:rsidP="008E603F">
            <w:pPr>
              <w:spacing w:after="0" w:line="240" w:lineRule="auto"/>
              <w:jc w:val="center"/>
              <w:outlineLvl w:val="0"/>
              <w:rPr>
                <w:rFonts w:ascii="Times New Roman" w:eastAsia="Times New Roman" w:hAnsi="Times New Roman" w:cs="Times New Roman"/>
                <w:sz w:val="24"/>
                <w:szCs w:val="24"/>
                <w:lang w:eastAsia="ru-RU"/>
              </w:rPr>
            </w:pPr>
          </w:p>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4,9</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Субвенции на возмещение части затрат на приобретение оборудования и техники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8 766,6</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3 092,8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35,3</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возмещение части затрат на поддержку собственного производства молока</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2 383,1</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2.02.35014.14.0110.150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1 103,2</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784,0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71,1</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2.02.35014.14.0220.150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343,7</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247,6</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72,0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2.02.35082.14.0220.150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59 403,4</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30 902,5</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52,0</w:t>
            </w:r>
          </w:p>
        </w:tc>
      </w:tr>
      <w:tr w:rsidR="008E603F" w:rsidRPr="008E603F" w:rsidTr="00740E5B">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2.02.35120.14.0110.150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17,8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7B33B7"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lastRenderedPageBreak/>
              <w:t xml:space="preserve">Субвенции на обеспечение жильем отдельных категорий граждан, установленных Федеральным законом от </w:t>
            </w:r>
          </w:p>
          <w:p w:rsidR="008E603F" w:rsidRPr="008E603F" w:rsidRDefault="008E603F" w:rsidP="007B33B7">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 xml:space="preserve">12 января 1995 года № 5-ФЗ </w:t>
            </w:r>
            <w:r w:rsidR="007B33B7">
              <w:rPr>
                <w:rFonts w:ascii="Times New Roman" w:eastAsia="Times New Roman" w:hAnsi="Times New Roman" w:cs="Times New Roman"/>
                <w:sz w:val="24"/>
                <w:szCs w:val="24"/>
                <w:lang w:eastAsia="ru-RU"/>
              </w:rPr>
              <w:t>«</w:t>
            </w:r>
            <w:r w:rsidRPr="008E603F">
              <w:rPr>
                <w:rFonts w:ascii="Times New Roman" w:eastAsia="Times New Roman" w:hAnsi="Times New Roman" w:cs="Times New Roman"/>
                <w:sz w:val="24"/>
                <w:szCs w:val="24"/>
                <w:lang w:eastAsia="ru-RU"/>
              </w:rPr>
              <w:t>О ветеранах</w:t>
            </w:r>
            <w:r w:rsidR="007B33B7">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2.02.35135.14.0110.150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2 189,9</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2 189,9</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205,0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205,0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Иные межбюджетные трансферты на ликвидацию свалок промышленных отходов</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57 199,8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Иные межбюджетные трансферты на погашение задолженности ресурсоснабжающих организаций по заключенным мировым соглашениям и соглашениям о реструктуризации</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570,0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570,0</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100,0</w:t>
            </w:r>
          </w:p>
        </w:tc>
      </w:tr>
      <w:tr w:rsidR="008E603F" w:rsidRPr="008E603F" w:rsidTr="00740E5B">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850"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2.18.04010.14.0000.150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637,8</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0,0</w:t>
            </w:r>
          </w:p>
        </w:tc>
      </w:tr>
      <w:tr w:rsidR="008E603F" w:rsidRPr="008E603F" w:rsidTr="00740E5B">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03F" w:rsidRPr="008E603F" w:rsidRDefault="008E603F" w:rsidP="008E603F">
            <w:pPr>
              <w:spacing w:after="0" w:line="240" w:lineRule="auto"/>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-32 294,8</w:t>
            </w:r>
          </w:p>
        </w:tc>
        <w:tc>
          <w:tcPr>
            <w:tcW w:w="1414" w:type="dxa"/>
            <w:tcBorders>
              <w:top w:val="nil"/>
              <w:left w:val="nil"/>
              <w:bottom w:val="single" w:sz="4" w:space="0" w:color="auto"/>
              <w:right w:val="single" w:sz="4" w:space="0" w:color="auto"/>
            </w:tcBorders>
            <w:shd w:val="clear" w:color="auto" w:fill="auto"/>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-33 223,7</w:t>
            </w:r>
          </w:p>
        </w:tc>
        <w:tc>
          <w:tcPr>
            <w:tcW w:w="876" w:type="dxa"/>
            <w:tcBorders>
              <w:top w:val="nil"/>
              <w:left w:val="nil"/>
              <w:bottom w:val="single" w:sz="4" w:space="0" w:color="auto"/>
              <w:right w:val="single" w:sz="4" w:space="0" w:color="auto"/>
            </w:tcBorders>
            <w:shd w:val="clear" w:color="auto" w:fill="auto"/>
            <w:noWrap/>
            <w:vAlign w:val="bottom"/>
            <w:hideMark/>
          </w:tcPr>
          <w:p w:rsidR="008E603F" w:rsidRPr="008E603F" w:rsidRDefault="008E603F" w:rsidP="008E603F">
            <w:pPr>
              <w:spacing w:after="0" w:line="240" w:lineRule="auto"/>
              <w:jc w:val="center"/>
              <w:outlineLvl w:val="0"/>
              <w:rPr>
                <w:rFonts w:ascii="Times New Roman" w:eastAsia="Times New Roman" w:hAnsi="Times New Roman" w:cs="Times New Roman"/>
                <w:sz w:val="24"/>
                <w:szCs w:val="24"/>
                <w:lang w:eastAsia="ru-RU"/>
              </w:rPr>
            </w:pPr>
            <w:r w:rsidRPr="008E603F">
              <w:rPr>
                <w:rFonts w:ascii="Times New Roman" w:eastAsia="Times New Roman" w:hAnsi="Times New Roman" w:cs="Times New Roman"/>
                <w:sz w:val="24"/>
                <w:szCs w:val="24"/>
                <w:lang w:eastAsia="ru-RU"/>
              </w:rPr>
              <w:t>102,9</w:t>
            </w:r>
          </w:p>
        </w:tc>
      </w:tr>
    </w:tbl>
    <w:p w:rsidR="00F8281C" w:rsidRDefault="00F8281C" w:rsidP="00D33B24">
      <w:pPr>
        <w:spacing w:after="0" w:line="240" w:lineRule="auto"/>
        <w:ind w:right="-426"/>
        <w:jc w:val="right"/>
        <w:rPr>
          <w:rFonts w:ascii="Times New Roman" w:eastAsia="Times New Roman" w:hAnsi="Times New Roman" w:cs="Times New Roman"/>
          <w:b/>
          <w:sz w:val="24"/>
          <w:szCs w:val="20"/>
          <w:lang w:eastAsia="ru-RU"/>
        </w:rPr>
      </w:pPr>
    </w:p>
    <w:p w:rsidR="00F8281C" w:rsidRDefault="00F8281C" w:rsidP="00D33B24">
      <w:pPr>
        <w:spacing w:after="0" w:line="240" w:lineRule="auto"/>
        <w:ind w:right="-426"/>
        <w:jc w:val="right"/>
        <w:rPr>
          <w:rFonts w:ascii="Times New Roman" w:eastAsia="Times New Roman" w:hAnsi="Times New Roman" w:cs="Times New Roman"/>
          <w:b/>
          <w:sz w:val="24"/>
          <w:szCs w:val="20"/>
          <w:lang w:eastAsia="ru-RU"/>
        </w:rPr>
      </w:pPr>
    </w:p>
    <w:p w:rsidR="00F8281C" w:rsidRDefault="00F8281C" w:rsidP="00D33B24">
      <w:pPr>
        <w:spacing w:after="0" w:line="240" w:lineRule="auto"/>
        <w:ind w:right="-426"/>
        <w:jc w:val="right"/>
        <w:rPr>
          <w:rFonts w:ascii="Times New Roman" w:eastAsia="Times New Roman" w:hAnsi="Times New Roman" w:cs="Times New Roman"/>
          <w:b/>
          <w:sz w:val="24"/>
          <w:szCs w:val="20"/>
          <w:lang w:eastAsia="ru-RU"/>
        </w:rPr>
      </w:pPr>
    </w:p>
    <w:p w:rsidR="006A4FBC" w:rsidRDefault="006A4FBC" w:rsidP="006A4FBC">
      <w:pPr>
        <w:jc w:val="center"/>
      </w:pPr>
      <w:r>
        <w:t>____________________</w:t>
      </w:r>
    </w:p>
    <w:p w:rsidR="00CD2DC1" w:rsidRDefault="00CD2DC1"/>
    <w:sectPr w:rsidR="00CD2DC1" w:rsidSect="00FC262D">
      <w:headerReference w:type="default" r:id="rId8"/>
      <w:pgSz w:w="11906" w:h="16838"/>
      <w:pgMar w:top="567"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24F" w:rsidRDefault="00DB124F" w:rsidP="00DB3E4C">
      <w:pPr>
        <w:spacing w:after="0" w:line="240" w:lineRule="auto"/>
      </w:pPr>
      <w:r>
        <w:separator/>
      </w:r>
    </w:p>
  </w:endnote>
  <w:endnote w:type="continuationSeparator" w:id="0">
    <w:p w:rsidR="00DB124F" w:rsidRDefault="00DB124F"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24F" w:rsidRDefault="00DB124F" w:rsidP="00DB3E4C">
      <w:pPr>
        <w:spacing w:after="0" w:line="240" w:lineRule="auto"/>
      </w:pPr>
      <w:r>
        <w:separator/>
      </w:r>
    </w:p>
  </w:footnote>
  <w:footnote w:type="continuationSeparator" w:id="0">
    <w:p w:rsidR="00DB124F" w:rsidRDefault="00DB124F"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05150"/>
      <w:docPartObj>
        <w:docPartGallery w:val="Page Numbers (Top of Page)"/>
        <w:docPartUnique/>
      </w:docPartObj>
    </w:sdtPr>
    <w:sdtEndPr>
      <w:rPr>
        <w:szCs w:val="24"/>
      </w:rPr>
    </w:sdtEndPr>
    <w:sdtContent>
      <w:p w:rsidR="00DB124F" w:rsidRPr="00DB3E4C" w:rsidRDefault="00DB124F">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4822E1">
          <w:rPr>
            <w:noProof/>
            <w:szCs w:val="24"/>
          </w:rPr>
          <w:t>2</w:t>
        </w:r>
        <w:r w:rsidRPr="00DB3E4C">
          <w:rPr>
            <w:szCs w:val="24"/>
          </w:rPr>
          <w:fldChar w:fldCharType="end"/>
        </w:r>
      </w:p>
    </w:sdtContent>
  </w:sdt>
  <w:p w:rsidR="00DB124F" w:rsidRDefault="00DB12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0132"/>
    <w:rsid w:val="00005974"/>
    <w:rsid w:val="0000660A"/>
    <w:rsid w:val="000201F7"/>
    <w:rsid w:val="00020BF5"/>
    <w:rsid w:val="000232C5"/>
    <w:rsid w:val="00023A56"/>
    <w:rsid w:val="00026E74"/>
    <w:rsid w:val="000413AE"/>
    <w:rsid w:val="00042002"/>
    <w:rsid w:val="00053AEE"/>
    <w:rsid w:val="00060603"/>
    <w:rsid w:val="000628C1"/>
    <w:rsid w:val="0006378E"/>
    <w:rsid w:val="00070FCC"/>
    <w:rsid w:val="0007283F"/>
    <w:rsid w:val="0007679C"/>
    <w:rsid w:val="0007689F"/>
    <w:rsid w:val="00077836"/>
    <w:rsid w:val="000838E3"/>
    <w:rsid w:val="0009213C"/>
    <w:rsid w:val="00096259"/>
    <w:rsid w:val="000A49E4"/>
    <w:rsid w:val="000A7B91"/>
    <w:rsid w:val="000B526B"/>
    <w:rsid w:val="000B7617"/>
    <w:rsid w:val="000C3559"/>
    <w:rsid w:val="000D5950"/>
    <w:rsid w:val="000F0F17"/>
    <w:rsid w:val="000F3613"/>
    <w:rsid w:val="00112459"/>
    <w:rsid w:val="00112A34"/>
    <w:rsid w:val="00122CD7"/>
    <w:rsid w:val="001238E4"/>
    <w:rsid w:val="0012630B"/>
    <w:rsid w:val="00145DDD"/>
    <w:rsid w:val="00150C9B"/>
    <w:rsid w:val="00150F4D"/>
    <w:rsid w:val="00152CBD"/>
    <w:rsid w:val="0015757D"/>
    <w:rsid w:val="00165286"/>
    <w:rsid w:val="00166DFE"/>
    <w:rsid w:val="0018061F"/>
    <w:rsid w:val="00182D86"/>
    <w:rsid w:val="00183BF4"/>
    <w:rsid w:val="00186DB0"/>
    <w:rsid w:val="001875BB"/>
    <w:rsid w:val="00193CB6"/>
    <w:rsid w:val="001A0CBB"/>
    <w:rsid w:val="001B42A3"/>
    <w:rsid w:val="001C32F7"/>
    <w:rsid w:val="001C5CB5"/>
    <w:rsid w:val="001D4F3B"/>
    <w:rsid w:val="001D59E8"/>
    <w:rsid w:val="001D5AC5"/>
    <w:rsid w:val="0020637B"/>
    <w:rsid w:val="00207EB8"/>
    <w:rsid w:val="002163D0"/>
    <w:rsid w:val="00220BC1"/>
    <w:rsid w:val="00220C4E"/>
    <w:rsid w:val="00222A35"/>
    <w:rsid w:val="00224E32"/>
    <w:rsid w:val="00225AAC"/>
    <w:rsid w:val="00226EAF"/>
    <w:rsid w:val="002274BD"/>
    <w:rsid w:val="002369BE"/>
    <w:rsid w:val="002372D0"/>
    <w:rsid w:val="002444D9"/>
    <w:rsid w:val="00251238"/>
    <w:rsid w:val="00254C27"/>
    <w:rsid w:val="00256A11"/>
    <w:rsid w:val="00256AD5"/>
    <w:rsid w:val="0026499A"/>
    <w:rsid w:val="0028376B"/>
    <w:rsid w:val="002839B4"/>
    <w:rsid w:val="002A7FF7"/>
    <w:rsid w:val="002B43AA"/>
    <w:rsid w:val="002C7AC8"/>
    <w:rsid w:val="002D3B93"/>
    <w:rsid w:val="002E5FF0"/>
    <w:rsid w:val="00300C96"/>
    <w:rsid w:val="00305BEC"/>
    <w:rsid w:val="0030691B"/>
    <w:rsid w:val="0031400E"/>
    <w:rsid w:val="0032008C"/>
    <w:rsid w:val="00321B9A"/>
    <w:rsid w:val="003274B9"/>
    <w:rsid w:val="0033026B"/>
    <w:rsid w:val="00340AA6"/>
    <w:rsid w:val="003415A4"/>
    <w:rsid w:val="00347F1C"/>
    <w:rsid w:val="00351ADE"/>
    <w:rsid w:val="00356487"/>
    <w:rsid w:val="00360359"/>
    <w:rsid w:val="00362302"/>
    <w:rsid w:val="003675D8"/>
    <w:rsid w:val="003837A2"/>
    <w:rsid w:val="00384C65"/>
    <w:rsid w:val="003916CB"/>
    <w:rsid w:val="00395943"/>
    <w:rsid w:val="003C374B"/>
    <w:rsid w:val="003C3C7B"/>
    <w:rsid w:val="003C5049"/>
    <w:rsid w:val="003D6742"/>
    <w:rsid w:val="003E4DB1"/>
    <w:rsid w:val="00406CAB"/>
    <w:rsid w:val="0042284F"/>
    <w:rsid w:val="0042500C"/>
    <w:rsid w:val="0043025E"/>
    <w:rsid w:val="00452153"/>
    <w:rsid w:val="00470B5F"/>
    <w:rsid w:val="004822E1"/>
    <w:rsid w:val="00484A57"/>
    <w:rsid w:val="00485A4C"/>
    <w:rsid w:val="004937B5"/>
    <w:rsid w:val="004949FF"/>
    <w:rsid w:val="004952D2"/>
    <w:rsid w:val="004B04EB"/>
    <w:rsid w:val="004B7935"/>
    <w:rsid w:val="004C2F7F"/>
    <w:rsid w:val="004C496C"/>
    <w:rsid w:val="004D3429"/>
    <w:rsid w:val="004E17B0"/>
    <w:rsid w:val="004E3A7B"/>
    <w:rsid w:val="004E4A10"/>
    <w:rsid w:val="004F1DF8"/>
    <w:rsid w:val="004F29F6"/>
    <w:rsid w:val="004F5D30"/>
    <w:rsid w:val="00522221"/>
    <w:rsid w:val="00523443"/>
    <w:rsid w:val="005241FD"/>
    <w:rsid w:val="005248AA"/>
    <w:rsid w:val="005305A4"/>
    <w:rsid w:val="00532EA7"/>
    <w:rsid w:val="0054691C"/>
    <w:rsid w:val="00554325"/>
    <w:rsid w:val="00561776"/>
    <w:rsid w:val="00565A58"/>
    <w:rsid w:val="00571E24"/>
    <w:rsid w:val="00580269"/>
    <w:rsid w:val="00582206"/>
    <w:rsid w:val="005827EE"/>
    <w:rsid w:val="0059417E"/>
    <w:rsid w:val="00597AFE"/>
    <w:rsid w:val="005A19BF"/>
    <w:rsid w:val="005A3176"/>
    <w:rsid w:val="005B0991"/>
    <w:rsid w:val="005B2E50"/>
    <w:rsid w:val="005B702C"/>
    <w:rsid w:val="005C7053"/>
    <w:rsid w:val="005D3FAE"/>
    <w:rsid w:val="0060218E"/>
    <w:rsid w:val="00602920"/>
    <w:rsid w:val="00602A31"/>
    <w:rsid w:val="00625766"/>
    <w:rsid w:val="00627D45"/>
    <w:rsid w:val="006312C6"/>
    <w:rsid w:val="00633BDE"/>
    <w:rsid w:val="00645E30"/>
    <w:rsid w:val="006702EE"/>
    <w:rsid w:val="0067082E"/>
    <w:rsid w:val="00681D5D"/>
    <w:rsid w:val="00693DC2"/>
    <w:rsid w:val="00697236"/>
    <w:rsid w:val="006A4FBC"/>
    <w:rsid w:val="006B0114"/>
    <w:rsid w:val="006B2F10"/>
    <w:rsid w:val="006B46E2"/>
    <w:rsid w:val="006C53A4"/>
    <w:rsid w:val="006C5F28"/>
    <w:rsid w:val="006D3699"/>
    <w:rsid w:val="006D61B5"/>
    <w:rsid w:val="006E1B0A"/>
    <w:rsid w:val="006E5D4B"/>
    <w:rsid w:val="006E65D9"/>
    <w:rsid w:val="006E6BA2"/>
    <w:rsid w:val="006F00F2"/>
    <w:rsid w:val="0071086A"/>
    <w:rsid w:val="00717DE7"/>
    <w:rsid w:val="00717E5C"/>
    <w:rsid w:val="00724F56"/>
    <w:rsid w:val="007342F3"/>
    <w:rsid w:val="00740B1E"/>
    <w:rsid w:val="00740E5B"/>
    <w:rsid w:val="0074460D"/>
    <w:rsid w:val="007540A0"/>
    <w:rsid w:val="00755367"/>
    <w:rsid w:val="00757A7D"/>
    <w:rsid w:val="00757ABF"/>
    <w:rsid w:val="00761B69"/>
    <w:rsid w:val="00763898"/>
    <w:rsid w:val="0076765A"/>
    <w:rsid w:val="00772F9A"/>
    <w:rsid w:val="00773F99"/>
    <w:rsid w:val="007748EC"/>
    <w:rsid w:val="0077651F"/>
    <w:rsid w:val="00776581"/>
    <w:rsid w:val="007778A3"/>
    <w:rsid w:val="00783F6B"/>
    <w:rsid w:val="00783F87"/>
    <w:rsid w:val="00783FC3"/>
    <w:rsid w:val="00784434"/>
    <w:rsid w:val="00784F6F"/>
    <w:rsid w:val="007873B3"/>
    <w:rsid w:val="00791C6B"/>
    <w:rsid w:val="007957A2"/>
    <w:rsid w:val="007A0FC4"/>
    <w:rsid w:val="007B33B7"/>
    <w:rsid w:val="007B536C"/>
    <w:rsid w:val="007B62F1"/>
    <w:rsid w:val="007B7548"/>
    <w:rsid w:val="007B783D"/>
    <w:rsid w:val="007C14F3"/>
    <w:rsid w:val="007C4570"/>
    <w:rsid w:val="007C4CDA"/>
    <w:rsid w:val="007D04EA"/>
    <w:rsid w:val="007E1F60"/>
    <w:rsid w:val="007F3718"/>
    <w:rsid w:val="007F7B74"/>
    <w:rsid w:val="008032BE"/>
    <w:rsid w:val="008055B2"/>
    <w:rsid w:val="00805CEC"/>
    <w:rsid w:val="00806333"/>
    <w:rsid w:val="008122FA"/>
    <w:rsid w:val="00813B5E"/>
    <w:rsid w:val="008255EC"/>
    <w:rsid w:val="00830946"/>
    <w:rsid w:val="0084197D"/>
    <w:rsid w:val="00856BD2"/>
    <w:rsid w:val="008643C0"/>
    <w:rsid w:val="00864E57"/>
    <w:rsid w:val="008700A4"/>
    <w:rsid w:val="008A7C2B"/>
    <w:rsid w:val="008B11EB"/>
    <w:rsid w:val="008D03C9"/>
    <w:rsid w:val="008D2321"/>
    <w:rsid w:val="008D6ECB"/>
    <w:rsid w:val="008D7D54"/>
    <w:rsid w:val="008E193C"/>
    <w:rsid w:val="008E603F"/>
    <w:rsid w:val="008F295E"/>
    <w:rsid w:val="008F6F06"/>
    <w:rsid w:val="0090319E"/>
    <w:rsid w:val="00912448"/>
    <w:rsid w:val="00916BA9"/>
    <w:rsid w:val="009174D9"/>
    <w:rsid w:val="00934516"/>
    <w:rsid w:val="00936F56"/>
    <w:rsid w:val="0094156F"/>
    <w:rsid w:val="00954BC2"/>
    <w:rsid w:val="009611A4"/>
    <w:rsid w:val="00966A35"/>
    <w:rsid w:val="00982C78"/>
    <w:rsid w:val="00983C67"/>
    <w:rsid w:val="009B1CA7"/>
    <w:rsid w:val="009B2412"/>
    <w:rsid w:val="009C2C96"/>
    <w:rsid w:val="009D50EE"/>
    <w:rsid w:val="009E733C"/>
    <w:rsid w:val="009F0DA4"/>
    <w:rsid w:val="00A0443A"/>
    <w:rsid w:val="00A05690"/>
    <w:rsid w:val="00A44D63"/>
    <w:rsid w:val="00A6393A"/>
    <w:rsid w:val="00AA5E1D"/>
    <w:rsid w:val="00AF3036"/>
    <w:rsid w:val="00AF4499"/>
    <w:rsid w:val="00AF7CB0"/>
    <w:rsid w:val="00B04DAD"/>
    <w:rsid w:val="00B05453"/>
    <w:rsid w:val="00B4054E"/>
    <w:rsid w:val="00B42DF4"/>
    <w:rsid w:val="00B4497B"/>
    <w:rsid w:val="00B50823"/>
    <w:rsid w:val="00B56AF6"/>
    <w:rsid w:val="00B64839"/>
    <w:rsid w:val="00B724FE"/>
    <w:rsid w:val="00B73D20"/>
    <w:rsid w:val="00B75571"/>
    <w:rsid w:val="00B76124"/>
    <w:rsid w:val="00B821D5"/>
    <w:rsid w:val="00B853B5"/>
    <w:rsid w:val="00B91928"/>
    <w:rsid w:val="00B959B4"/>
    <w:rsid w:val="00BA17FE"/>
    <w:rsid w:val="00BA351F"/>
    <w:rsid w:val="00BA3CB3"/>
    <w:rsid w:val="00BB091D"/>
    <w:rsid w:val="00BB4CCE"/>
    <w:rsid w:val="00BC385E"/>
    <w:rsid w:val="00BD279E"/>
    <w:rsid w:val="00BD541C"/>
    <w:rsid w:val="00BE5828"/>
    <w:rsid w:val="00BE7576"/>
    <w:rsid w:val="00C004EE"/>
    <w:rsid w:val="00C10B7A"/>
    <w:rsid w:val="00C20924"/>
    <w:rsid w:val="00C4278B"/>
    <w:rsid w:val="00C44D98"/>
    <w:rsid w:val="00C45BD1"/>
    <w:rsid w:val="00C51070"/>
    <w:rsid w:val="00C57F1F"/>
    <w:rsid w:val="00C6138D"/>
    <w:rsid w:val="00C616EF"/>
    <w:rsid w:val="00C6264A"/>
    <w:rsid w:val="00C63848"/>
    <w:rsid w:val="00C66D4A"/>
    <w:rsid w:val="00C730FA"/>
    <w:rsid w:val="00C8731D"/>
    <w:rsid w:val="00C922F3"/>
    <w:rsid w:val="00C9617C"/>
    <w:rsid w:val="00C972B7"/>
    <w:rsid w:val="00CA3EFB"/>
    <w:rsid w:val="00CA4CF8"/>
    <w:rsid w:val="00CB24F4"/>
    <w:rsid w:val="00CB682B"/>
    <w:rsid w:val="00CB74D4"/>
    <w:rsid w:val="00CD2DC1"/>
    <w:rsid w:val="00CD5060"/>
    <w:rsid w:val="00CD5175"/>
    <w:rsid w:val="00CE4CD6"/>
    <w:rsid w:val="00CE7051"/>
    <w:rsid w:val="00CF7BC3"/>
    <w:rsid w:val="00D00464"/>
    <w:rsid w:val="00D04054"/>
    <w:rsid w:val="00D157E5"/>
    <w:rsid w:val="00D20E31"/>
    <w:rsid w:val="00D21D01"/>
    <w:rsid w:val="00D223E0"/>
    <w:rsid w:val="00D339A4"/>
    <w:rsid w:val="00D33B24"/>
    <w:rsid w:val="00D549F3"/>
    <w:rsid w:val="00D744F1"/>
    <w:rsid w:val="00D76234"/>
    <w:rsid w:val="00D86CC7"/>
    <w:rsid w:val="00D92551"/>
    <w:rsid w:val="00D9791C"/>
    <w:rsid w:val="00DB124F"/>
    <w:rsid w:val="00DB1697"/>
    <w:rsid w:val="00DB19A2"/>
    <w:rsid w:val="00DB3E4C"/>
    <w:rsid w:val="00DB4C05"/>
    <w:rsid w:val="00DB6A75"/>
    <w:rsid w:val="00DC526C"/>
    <w:rsid w:val="00DC6607"/>
    <w:rsid w:val="00DE493B"/>
    <w:rsid w:val="00DE5724"/>
    <w:rsid w:val="00DF14F9"/>
    <w:rsid w:val="00E01D4B"/>
    <w:rsid w:val="00E02776"/>
    <w:rsid w:val="00E06101"/>
    <w:rsid w:val="00E229E4"/>
    <w:rsid w:val="00E35C77"/>
    <w:rsid w:val="00E3674A"/>
    <w:rsid w:val="00E37336"/>
    <w:rsid w:val="00E414E2"/>
    <w:rsid w:val="00E42C21"/>
    <w:rsid w:val="00E43D81"/>
    <w:rsid w:val="00E4590F"/>
    <w:rsid w:val="00E50C53"/>
    <w:rsid w:val="00E712E0"/>
    <w:rsid w:val="00E7152A"/>
    <w:rsid w:val="00E71F10"/>
    <w:rsid w:val="00E75156"/>
    <w:rsid w:val="00E76B8C"/>
    <w:rsid w:val="00E80702"/>
    <w:rsid w:val="00E9281E"/>
    <w:rsid w:val="00E93A1F"/>
    <w:rsid w:val="00EA4BB2"/>
    <w:rsid w:val="00EC0C87"/>
    <w:rsid w:val="00EC0EC0"/>
    <w:rsid w:val="00EC3C50"/>
    <w:rsid w:val="00EF00FA"/>
    <w:rsid w:val="00EF5148"/>
    <w:rsid w:val="00EF7704"/>
    <w:rsid w:val="00F02004"/>
    <w:rsid w:val="00F152C9"/>
    <w:rsid w:val="00F16B07"/>
    <w:rsid w:val="00F303F5"/>
    <w:rsid w:val="00F42929"/>
    <w:rsid w:val="00F46FA1"/>
    <w:rsid w:val="00F47A24"/>
    <w:rsid w:val="00F52741"/>
    <w:rsid w:val="00F55332"/>
    <w:rsid w:val="00F55B36"/>
    <w:rsid w:val="00F574AC"/>
    <w:rsid w:val="00F602C4"/>
    <w:rsid w:val="00F6669B"/>
    <w:rsid w:val="00F7388A"/>
    <w:rsid w:val="00F76564"/>
    <w:rsid w:val="00F80A0E"/>
    <w:rsid w:val="00F816BD"/>
    <w:rsid w:val="00F8281C"/>
    <w:rsid w:val="00F84E47"/>
    <w:rsid w:val="00F86044"/>
    <w:rsid w:val="00F871E2"/>
    <w:rsid w:val="00F87971"/>
    <w:rsid w:val="00F94148"/>
    <w:rsid w:val="00F94974"/>
    <w:rsid w:val="00F973CB"/>
    <w:rsid w:val="00FA5B36"/>
    <w:rsid w:val="00FB3CE8"/>
    <w:rsid w:val="00FB60B4"/>
    <w:rsid w:val="00FC262D"/>
    <w:rsid w:val="00FC762A"/>
    <w:rsid w:val="00FD03C0"/>
    <w:rsid w:val="00FD4B64"/>
    <w:rsid w:val="00FD795B"/>
    <w:rsid w:val="00FF2336"/>
    <w:rsid w:val="00FF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146">
      <w:bodyDiv w:val="1"/>
      <w:marLeft w:val="0"/>
      <w:marRight w:val="0"/>
      <w:marTop w:val="0"/>
      <w:marBottom w:val="0"/>
      <w:divBdr>
        <w:top w:val="none" w:sz="0" w:space="0" w:color="auto"/>
        <w:left w:val="none" w:sz="0" w:space="0" w:color="auto"/>
        <w:bottom w:val="none" w:sz="0" w:space="0" w:color="auto"/>
        <w:right w:val="none" w:sz="0" w:space="0" w:color="auto"/>
      </w:divBdr>
    </w:div>
    <w:div w:id="773748086">
      <w:bodyDiv w:val="1"/>
      <w:marLeft w:val="0"/>
      <w:marRight w:val="0"/>
      <w:marTop w:val="0"/>
      <w:marBottom w:val="0"/>
      <w:divBdr>
        <w:top w:val="none" w:sz="0" w:space="0" w:color="auto"/>
        <w:left w:val="none" w:sz="0" w:space="0" w:color="auto"/>
        <w:bottom w:val="none" w:sz="0" w:space="0" w:color="auto"/>
        <w:right w:val="none" w:sz="0" w:space="0" w:color="auto"/>
      </w:divBdr>
    </w:div>
    <w:div w:id="806168595">
      <w:bodyDiv w:val="1"/>
      <w:marLeft w:val="0"/>
      <w:marRight w:val="0"/>
      <w:marTop w:val="0"/>
      <w:marBottom w:val="0"/>
      <w:divBdr>
        <w:top w:val="none" w:sz="0" w:space="0" w:color="auto"/>
        <w:left w:val="none" w:sz="0" w:space="0" w:color="auto"/>
        <w:bottom w:val="none" w:sz="0" w:space="0" w:color="auto"/>
        <w:right w:val="none" w:sz="0" w:space="0" w:color="auto"/>
      </w:divBdr>
    </w:div>
    <w:div w:id="1298605572">
      <w:bodyDiv w:val="1"/>
      <w:marLeft w:val="0"/>
      <w:marRight w:val="0"/>
      <w:marTop w:val="0"/>
      <w:marBottom w:val="0"/>
      <w:divBdr>
        <w:top w:val="none" w:sz="0" w:space="0" w:color="auto"/>
        <w:left w:val="none" w:sz="0" w:space="0" w:color="auto"/>
        <w:bottom w:val="none" w:sz="0" w:space="0" w:color="auto"/>
        <w:right w:val="none" w:sz="0" w:space="0" w:color="auto"/>
      </w:divBdr>
    </w:div>
    <w:div w:id="1510414285">
      <w:bodyDiv w:val="1"/>
      <w:marLeft w:val="0"/>
      <w:marRight w:val="0"/>
      <w:marTop w:val="0"/>
      <w:marBottom w:val="0"/>
      <w:divBdr>
        <w:top w:val="none" w:sz="0" w:space="0" w:color="auto"/>
        <w:left w:val="none" w:sz="0" w:space="0" w:color="auto"/>
        <w:bottom w:val="none" w:sz="0" w:space="0" w:color="auto"/>
        <w:right w:val="none" w:sz="0" w:space="0" w:color="auto"/>
      </w:divBdr>
    </w:div>
    <w:div w:id="2030721449">
      <w:bodyDiv w:val="1"/>
      <w:marLeft w:val="0"/>
      <w:marRight w:val="0"/>
      <w:marTop w:val="0"/>
      <w:marBottom w:val="0"/>
      <w:divBdr>
        <w:top w:val="none" w:sz="0" w:space="0" w:color="auto"/>
        <w:left w:val="none" w:sz="0" w:space="0" w:color="auto"/>
        <w:bottom w:val="none" w:sz="0" w:space="0" w:color="auto"/>
        <w:right w:val="none" w:sz="0" w:space="0" w:color="auto"/>
      </w:divBdr>
    </w:div>
    <w:div w:id="213621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62156-6E11-42CD-A9FF-FAED4A37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59</Pages>
  <Words>9420</Words>
  <Characters>53694</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447</cp:revision>
  <cp:lastPrinted>2023-07-17T06:57:00Z</cp:lastPrinted>
  <dcterms:created xsi:type="dcterms:W3CDTF">2023-07-05T06:02:00Z</dcterms:created>
  <dcterms:modified xsi:type="dcterms:W3CDTF">2024-07-26T07:28:00Z</dcterms:modified>
</cp:coreProperties>
</file>